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6D12" w:rsidRDefault="00BC6D12" w:rsidP="00BC6D12">
      <w:pPr>
        <w:jc w:val="center"/>
        <w:rPr>
          <w:rFonts w:ascii="Helvetica" w:hAnsi="Helvetica"/>
          <w:b/>
          <w:sz w:val="22"/>
        </w:rPr>
      </w:pPr>
      <w:r>
        <w:rPr>
          <w:rFonts w:ascii="Helvetica" w:hAnsi="Helvetica"/>
          <w:b/>
          <w:noProof/>
          <w:sz w:val="22"/>
          <w:lang w:eastAsia="it-IT"/>
        </w:rPr>
        <w:drawing>
          <wp:anchor distT="0" distB="0" distL="114300" distR="114300" simplePos="0" relativeHeight="251658240" behindDoc="0" locked="0" layoutInCell="1" allowOverlap="1">
            <wp:simplePos x="0" y="0"/>
            <wp:positionH relativeFrom="column">
              <wp:posOffset>-635</wp:posOffset>
            </wp:positionH>
            <wp:positionV relativeFrom="paragraph">
              <wp:posOffset>-457200</wp:posOffset>
            </wp:positionV>
            <wp:extent cx="1092200" cy="304800"/>
            <wp:effectExtent l="25400" t="0" r="0" b="0"/>
            <wp:wrapSquare wrapText="bothSides"/>
            <wp:docPr id="1" name="Immagine 1" descr="Ferrovie dello Stato Itali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errovie dello Stato Italiane"/>
                    <pic:cNvPicPr>
                      <a:picLocks noChangeAspect="1" noChangeArrowheads="1"/>
                    </pic:cNvPicPr>
                  </pic:nvPicPr>
                  <pic:blipFill>
                    <a:blip r:embed="rId5" cstate="print"/>
                    <a:srcRect/>
                    <a:stretch>
                      <a:fillRect/>
                    </a:stretch>
                  </pic:blipFill>
                  <pic:spPr bwMode="auto">
                    <a:xfrm>
                      <a:off x="0" y="0"/>
                      <a:ext cx="1092200" cy="304800"/>
                    </a:xfrm>
                    <a:prstGeom prst="rect">
                      <a:avLst/>
                    </a:prstGeom>
                    <a:noFill/>
                    <a:ln w="9525">
                      <a:noFill/>
                      <a:miter lim="800000"/>
                      <a:headEnd/>
                      <a:tailEnd/>
                    </a:ln>
                  </pic:spPr>
                </pic:pic>
              </a:graphicData>
            </a:graphic>
          </wp:anchor>
        </w:drawing>
      </w:r>
      <w:r>
        <w:rPr>
          <w:rFonts w:ascii="Helvetica" w:hAnsi="Helvetica"/>
          <w:b/>
          <w:noProof/>
          <w:sz w:val="22"/>
          <w:lang w:eastAsia="it-IT"/>
        </w:rPr>
        <w:drawing>
          <wp:anchor distT="0" distB="0" distL="114300" distR="114300" simplePos="0" relativeHeight="251659264" behindDoc="1" locked="0" layoutInCell="1" allowOverlap="1">
            <wp:simplePos x="0" y="0"/>
            <wp:positionH relativeFrom="column">
              <wp:posOffset>5486400</wp:posOffset>
            </wp:positionH>
            <wp:positionV relativeFrom="paragraph">
              <wp:posOffset>-457200</wp:posOffset>
            </wp:positionV>
            <wp:extent cx="770255" cy="465455"/>
            <wp:effectExtent l="25400" t="0" r="0" b="0"/>
            <wp:wrapSquare wrapText="bothSides"/>
            <wp:docPr id="2" name="Immagine 2" descr="l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ega"/>
                    <pic:cNvPicPr>
                      <a:picLocks noChangeAspect="1" noChangeArrowheads="1"/>
                    </pic:cNvPicPr>
                  </pic:nvPicPr>
                  <pic:blipFill>
                    <a:blip r:embed="rId6" cstate="print"/>
                    <a:srcRect/>
                    <a:stretch>
                      <a:fillRect/>
                    </a:stretch>
                  </pic:blipFill>
                  <pic:spPr bwMode="auto">
                    <a:xfrm>
                      <a:off x="0" y="0"/>
                      <a:ext cx="770255" cy="465455"/>
                    </a:xfrm>
                    <a:prstGeom prst="rect">
                      <a:avLst/>
                    </a:prstGeom>
                    <a:noFill/>
                    <a:ln w="9525">
                      <a:noFill/>
                      <a:miter lim="800000"/>
                      <a:headEnd/>
                      <a:tailEnd/>
                    </a:ln>
                  </pic:spPr>
                </pic:pic>
              </a:graphicData>
            </a:graphic>
          </wp:anchor>
        </w:drawing>
      </w:r>
    </w:p>
    <w:p w:rsidR="00BC6D12" w:rsidRDefault="00BC6D12" w:rsidP="00BC6D12">
      <w:pPr>
        <w:jc w:val="center"/>
        <w:rPr>
          <w:rFonts w:ascii="Helvetica" w:hAnsi="Helvetica"/>
          <w:b/>
          <w:sz w:val="22"/>
        </w:rPr>
      </w:pPr>
    </w:p>
    <w:p w:rsidR="00BC6D12" w:rsidRPr="00BC6D12" w:rsidRDefault="00AA0258" w:rsidP="00BC6D12">
      <w:pPr>
        <w:jc w:val="center"/>
        <w:rPr>
          <w:rFonts w:ascii="Helvetica" w:hAnsi="Helvetica"/>
          <w:i/>
          <w:sz w:val="20"/>
        </w:rPr>
      </w:pPr>
      <w:r>
        <w:rPr>
          <w:rFonts w:ascii="Helvetica" w:hAnsi="Helvetica"/>
          <w:i/>
          <w:sz w:val="20"/>
        </w:rPr>
        <w:t>Salerno, 24</w:t>
      </w:r>
      <w:r w:rsidR="00255883">
        <w:rPr>
          <w:rFonts w:ascii="Helvetica" w:hAnsi="Helvetica"/>
          <w:i/>
          <w:sz w:val="20"/>
        </w:rPr>
        <w:t xml:space="preserve"> marzo</w:t>
      </w:r>
      <w:r w:rsidR="00BC6D12" w:rsidRPr="00BC6D12">
        <w:rPr>
          <w:rFonts w:ascii="Helvetica" w:hAnsi="Helvetica"/>
          <w:i/>
          <w:sz w:val="20"/>
        </w:rPr>
        <w:t xml:space="preserve"> 2016 </w:t>
      </w:r>
      <w:r w:rsidR="00BC6D12" w:rsidRPr="00BC6D12">
        <w:rPr>
          <w:rFonts w:ascii="Helvetica" w:hAnsi="Helvetica"/>
          <w:i/>
          <w:sz w:val="20"/>
        </w:rPr>
        <w:tab/>
      </w:r>
      <w:r w:rsidR="00BC6D12" w:rsidRPr="00BC6D12">
        <w:rPr>
          <w:rFonts w:ascii="Helvetica" w:hAnsi="Helvetica"/>
          <w:i/>
          <w:sz w:val="20"/>
        </w:rPr>
        <w:tab/>
      </w:r>
      <w:r w:rsidR="00BC6D12" w:rsidRPr="00BC6D12">
        <w:rPr>
          <w:rFonts w:ascii="Helvetica" w:hAnsi="Helvetica"/>
          <w:i/>
          <w:sz w:val="20"/>
        </w:rPr>
        <w:tab/>
      </w:r>
      <w:r w:rsidR="00BC6D12" w:rsidRPr="00BC6D12">
        <w:rPr>
          <w:rFonts w:ascii="Helvetica" w:hAnsi="Helvetica"/>
          <w:i/>
          <w:sz w:val="20"/>
        </w:rPr>
        <w:tab/>
      </w:r>
      <w:r w:rsidR="00BC6D12" w:rsidRPr="00BC6D12">
        <w:rPr>
          <w:rFonts w:ascii="Helvetica" w:hAnsi="Helvetica"/>
          <w:i/>
          <w:sz w:val="20"/>
        </w:rPr>
        <w:tab/>
      </w:r>
      <w:r w:rsidR="00BC6D12" w:rsidRPr="00BC6D12">
        <w:rPr>
          <w:rFonts w:ascii="Helvetica" w:hAnsi="Helvetica"/>
          <w:i/>
          <w:sz w:val="20"/>
        </w:rPr>
        <w:tab/>
      </w:r>
      <w:r w:rsidR="00B2469C">
        <w:rPr>
          <w:rFonts w:ascii="Helvetica" w:hAnsi="Helvetica"/>
          <w:i/>
          <w:sz w:val="20"/>
        </w:rPr>
        <w:t>Comunicato stampa</w:t>
      </w:r>
    </w:p>
    <w:p w:rsidR="007145AA" w:rsidRDefault="007145AA" w:rsidP="00BC6D12">
      <w:pPr>
        <w:jc w:val="center"/>
        <w:rPr>
          <w:rFonts w:ascii="Helvetica" w:hAnsi="Helvetica"/>
          <w:b/>
          <w:sz w:val="22"/>
        </w:rPr>
      </w:pPr>
    </w:p>
    <w:p w:rsidR="00BC6D12" w:rsidRDefault="00BC6D12" w:rsidP="00BC6D12">
      <w:pPr>
        <w:jc w:val="center"/>
        <w:rPr>
          <w:rFonts w:ascii="Helvetica" w:hAnsi="Helvetica"/>
          <w:b/>
          <w:sz w:val="22"/>
        </w:rPr>
      </w:pPr>
    </w:p>
    <w:p w:rsidR="00BC6D12" w:rsidRDefault="00BC6D12" w:rsidP="00B429B7">
      <w:pPr>
        <w:jc w:val="center"/>
        <w:rPr>
          <w:rFonts w:ascii="Helvetica" w:hAnsi="Helvetica"/>
          <w:b/>
          <w:sz w:val="22"/>
        </w:rPr>
      </w:pPr>
    </w:p>
    <w:p w:rsidR="007145AA" w:rsidRPr="00035657" w:rsidRDefault="00366652" w:rsidP="00366652">
      <w:pPr>
        <w:tabs>
          <w:tab w:val="left" w:pos="240"/>
          <w:tab w:val="center" w:pos="4816"/>
        </w:tabs>
        <w:rPr>
          <w:rFonts w:ascii="Helvetica" w:hAnsi="Helvetica"/>
          <w:i/>
        </w:rPr>
      </w:pPr>
      <w:r w:rsidRPr="00035657">
        <w:rPr>
          <w:rFonts w:ascii="Helvetica" w:hAnsi="Helvetica"/>
          <w:bCs/>
          <w:i/>
          <w:iCs/>
        </w:rPr>
        <w:tab/>
      </w:r>
      <w:r w:rsidRPr="00035657">
        <w:rPr>
          <w:rFonts w:ascii="Helvetica" w:hAnsi="Helvetica"/>
          <w:bCs/>
          <w:i/>
          <w:iCs/>
        </w:rPr>
        <w:tab/>
      </w:r>
      <w:r w:rsidR="007145AA" w:rsidRPr="00035657">
        <w:rPr>
          <w:rFonts w:ascii="Helvetica" w:hAnsi="Helvetica"/>
          <w:bCs/>
          <w:i/>
          <w:iCs/>
        </w:rPr>
        <w:t>Treno Verde</w:t>
      </w:r>
      <w:r w:rsidR="007A458D" w:rsidRPr="00035657">
        <w:rPr>
          <w:rFonts w:ascii="Helvetica" w:hAnsi="Helvetica"/>
          <w:bCs/>
          <w:i/>
          <w:iCs/>
        </w:rPr>
        <w:t xml:space="preserve"> </w:t>
      </w:r>
      <w:r w:rsidRPr="00035657">
        <w:rPr>
          <w:rFonts w:ascii="Helvetica" w:hAnsi="Helvetica"/>
          <w:bCs/>
          <w:i/>
          <w:iCs/>
        </w:rPr>
        <w:t>di Legambiente e Gruppo Ferrovie dello Stato Italiane</w:t>
      </w:r>
    </w:p>
    <w:p w:rsidR="00B34F41" w:rsidRDefault="00B34F41" w:rsidP="00B429B7">
      <w:pPr>
        <w:jc w:val="center"/>
        <w:rPr>
          <w:rFonts w:ascii="Helvetica" w:hAnsi="Helvetica"/>
          <w:b/>
          <w:sz w:val="28"/>
        </w:rPr>
      </w:pPr>
    </w:p>
    <w:p w:rsidR="00FB4D6D" w:rsidRDefault="006F0370" w:rsidP="006F0370">
      <w:pPr>
        <w:jc w:val="center"/>
        <w:rPr>
          <w:rFonts w:ascii="Helvetica" w:hAnsi="Helvetica"/>
          <w:b/>
          <w:sz w:val="28"/>
          <w:u w:val="single"/>
        </w:rPr>
      </w:pPr>
      <w:r w:rsidRPr="005B4360">
        <w:rPr>
          <w:rFonts w:ascii="Helvetica" w:hAnsi="Helvetica"/>
          <w:b/>
          <w:sz w:val="28"/>
          <w:u w:val="single"/>
        </w:rPr>
        <w:t>Pm10</w:t>
      </w:r>
      <w:r w:rsidR="00854698" w:rsidRPr="005B4360">
        <w:rPr>
          <w:rFonts w:ascii="Helvetica" w:hAnsi="Helvetica"/>
          <w:b/>
          <w:sz w:val="28"/>
          <w:u w:val="single"/>
        </w:rPr>
        <w:t xml:space="preserve">, </w:t>
      </w:r>
      <w:r w:rsidRPr="005B4360">
        <w:rPr>
          <w:rFonts w:ascii="Helvetica" w:hAnsi="Helvetica"/>
          <w:b/>
          <w:sz w:val="28"/>
          <w:u w:val="single"/>
        </w:rPr>
        <w:t>nell’area delle Fonderie Pisano</w:t>
      </w:r>
      <w:r w:rsidR="00854698" w:rsidRPr="005B4360">
        <w:rPr>
          <w:rFonts w:ascii="Helvetica" w:hAnsi="Helvetica"/>
          <w:b/>
          <w:sz w:val="28"/>
          <w:u w:val="single"/>
        </w:rPr>
        <w:t xml:space="preserve"> valori anche otto volt</w:t>
      </w:r>
      <w:r w:rsidRPr="005B4360">
        <w:rPr>
          <w:rFonts w:ascii="Helvetica" w:hAnsi="Helvetica"/>
          <w:b/>
          <w:sz w:val="28"/>
          <w:u w:val="single"/>
        </w:rPr>
        <w:t xml:space="preserve">e superiori a quelli registrati in </w:t>
      </w:r>
      <w:r w:rsidR="005B4360" w:rsidRPr="005B4360">
        <w:rPr>
          <w:rFonts w:ascii="Helvetica" w:hAnsi="Helvetica"/>
          <w:b/>
          <w:sz w:val="28"/>
          <w:u w:val="single"/>
        </w:rPr>
        <w:t xml:space="preserve">altre zone della </w:t>
      </w:r>
      <w:r w:rsidRPr="005B4360">
        <w:rPr>
          <w:rFonts w:ascii="Helvetica" w:hAnsi="Helvetica"/>
          <w:b/>
          <w:sz w:val="28"/>
          <w:u w:val="single"/>
        </w:rPr>
        <w:t>città</w:t>
      </w:r>
    </w:p>
    <w:p w:rsidR="00854698" w:rsidRDefault="00854698" w:rsidP="00854698">
      <w:pPr>
        <w:jc w:val="center"/>
        <w:rPr>
          <w:rFonts w:ascii="Helvetica" w:hAnsi="Helvetica"/>
          <w:b/>
          <w:bCs/>
          <w:sz w:val="22"/>
        </w:rPr>
      </w:pPr>
    </w:p>
    <w:p w:rsidR="00854698" w:rsidRPr="005B4360" w:rsidRDefault="00854698" w:rsidP="00854698">
      <w:pPr>
        <w:jc w:val="center"/>
        <w:rPr>
          <w:rFonts w:ascii="Helvetica" w:hAnsi="Helvetica"/>
          <w:b/>
          <w:bCs/>
          <w:sz w:val="28"/>
        </w:rPr>
      </w:pPr>
      <w:r w:rsidRPr="005B4360">
        <w:rPr>
          <w:rFonts w:ascii="Helvetica" w:hAnsi="Helvetica"/>
          <w:b/>
          <w:bCs/>
          <w:sz w:val="28"/>
        </w:rPr>
        <w:t xml:space="preserve">Rumore, decibel elevati in </w:t>
      </w:r>
      <w:r w:rsidR="005B4360" w:rsidRPr="005B4360">
        <w:rPr>
          <w:rFonts w:ascii="Helvetica" w:hAnsi="Helvetica"/>
          <w:b/>
          <w:bCs/>
          <w:sz w:val="28"/>
        </w:rPr>
        <w:t xml:space="preserve">cinque dei sei punti </w:t>
      </w:r>
      <w:r w:rsidRPr="005B4360">
        <w:rPr>
          <w:rFonts w:ascii="Helvetica" w:hAnsi="Helvetica"/>
          <w:b/>
          <w:bCs/>
          <w:sz w:val="28"/>
        </w:rPr>
        <w:t>monitorati</w:t>
      </w:r>
    </w:p>
    <w:p w:rsidR="00854698" w:rsidRDefault="00854698" w:rsidP="00854698">
      <w:pPr>
        <w:jc w:val="center"/>
        <w:rPr>
          <w:rFonts w:ascii="Helvetica" w:hAnsi="Helvetica"/>
          <w:b/>
          <w:bCs/>
          <w:sz w:val="22"/>
          <w:u w:val="single"/>
        </w:rPr>
      </w:pPr>
    </w:p>
    <w:p w:rsidR="005D63C0" w:rsidRDefault="00854698" w:rsidP="00854698">
      <w:pPr>
        <w:jc w:val="center"/>
        <w:rPr>
          <w:rFonts w:ascii="Helvetica" w:hAnsi="Helvetica"/>
          <w:b/>
          <w:bCs/>
          <w:sz w:val="22"/>
        </w:rPr>
      </w:pPr>
      <w:r w:rsidRPr="005D63C0">
        <w:rPr>
          <w:rFonts w:ascii="Helvetica" w:hAnsi="Helvetica"/>
          <w:bCs/>
          <w:i/>
        </w:rPr>
        <w:t>Legambiente: “</w:t>
      </w:r>
      <w:r w:rsidR="006F0370">
        <w:rPr>
          <w:rFonts w:ascii="Helvetica" w:hAnsi="Helvetica"/>
          <w:bCs/>
          <w:i/>
        </w:rPr>
        <w:t>La vertenza delle Fonderie</w:t>
      </w:r>
      <w:r>
        <w:rPr>
          <w:rFonts w:ascii="Helvetica" w:hAnsi="Helvetica"/>
          <w:bCs/>
          <w:i/>
        </w:rPr>
        <w:t xml:space="preserve"> deve trovare</w:t>
      </w:r>
      <w:r w:rsidR="006F0370">
        <w:rPr>
          <w:rFonts w:ascii="Helvetica" w:hAnsi="Helvetica"/>
          <w:bCs/>
          <w:i/>
        </w:rPr>
        <w:t xml:space="preserve"> una</w:t>
      </w:r>
      <w:r>
        <w:rPr>
          <w:rFonts w:ascii="Helvetica" w:hAnsi="Helvetica"/>
          <w:bCs/>
          <w:i/>
        </w:rPr>
        <w:t xml:space="preserve"> rapida soluzione per tutelare </w:t>
      </w:r>
      <w:r w:rsidR="009D1ED6">
        <w:rPr>
          <w:rFonts w:ascii="Helvetica" w:hAnsi="Helvetica"/>
          <w:bCs/>
          <w:i/>
        </w:rPr>
        <w:t>la salute pubblica e l’ambiente”</w:t>
      </w:r>
    </w:p>
    <w:p w:rsidR="00FB4D6D" w:rsidRDefault="00FB4D6D" w:rsidP="00BB091E">
      <w:pPr>
        <w:jc w:val="center"/>
        <w:rPr>
          <w:rFonts w:ascii="Helvetica" w:hAnsi="Helvetica"/>
          <w:b/>
          <w:bCs/>
          <w:sz w:val="28"/>
        </w:rPr>
      </w:pPr>
    </w:p>
    <w:p w:rsidR="005D63C0" w:rsidRPr="005D63C0" w:rsidRDefault="00AA0258" w:rsidP="00BB091E">
      <w:pPr>
        <w:jc w:val="center"/>
        <w:rPr>
          <w:rFonts w:ascii="Helvetica" w:hAnsi="Helvetica"/>
          <w:b/>
          <w:bCs/>
          <w:sz w:val="28"/>
        </w:rPr>
      </w:pPr>
      <w:r>
        <w:rPr>
          <w:rFonts w:ascii="Helvetica" w:hAnsi="Helvetica"/>
          <w:b/>
          <w:bCs/>
          <w:sz w:val="28"/>
        </w:rPr>
        <w:t>La Campania</w:t>
      </w:r>
      <w:r w:rsidR="005D63C0" w:rsidRPr="005D63C0">
        <w:rPr>
          <w:rFonts w:ascii="Helvetica" w:hAnsi="Helvetica"/>
          <w:b/>
          <w:bCs/>
          <w:sz w:val="28"/>
        </w:rPr>
        <w:t xml:space="preserve"> </w:t>
      </w:r>
      <w:r w:rsidR="002919E5">
        <w:rPr>
          <w:rFonts w:ascii="Helvetica" w:hAnsi="Helvetica"/>
          <w:b/>
          <w:bCs/>
          <w:sz w:val="28"/>
        </w:rPr>
        <w:t xml:space="preserve">resta </w:t>
      </w:r>
      <w:r w:rsidR="005D63C0" w:rsidRPr="005D63C0">
        <w:rPr>
          <w:rFonts w:ascii="Helvetica" w:hAnsi="Helvetica"/>
          <w:b/>
          <w:bCs/>
          <w:sz w:val="28"/>
        </w:rPr>
        <w:t>sotto la morsa dell’inquinamento atmosferico</w:t>
      </w:r>
    </w:p>
    <w:p w:rsidR="00996A1C" w:rsidRDefault="00AA0258" w:rsidP="00BB091E">
      <w:pPr>
        <w:jc w:val="center"/>
        <w:rPr>
          <w:rFonts w:ascii="Helvetica" w:hAnsi="Helvetica"/>
          <w:sz w:val="22"/>
        </w:rPr>
      </w:pPr>
      <w:r>
        <w:rPr>
          <w:rFonts w:ascii="Helvetica" w:hAnsi="Helvetica"/>
          <w:b/>
          <w:bCs/>
          <w:sz w:val="22"/>
        </w:rPr>
        <w:t xml:space="preserve">In quasi tre mesi dall’inizio </w:t>
      </w:r>
      <w:r w:rsidR="00BB091E" w:rsidRPr="00035657">
        <w:rPr>
          <w:rFonts w:ascii="Helvetica" w:hAnsi="Helvetica"/>
          <w:b/>
          <w:bCs/>
          <w:sz w:val="22"/>
        </w:rPr>
        <w:t xml:space="preserve">2016 </w:t>
      </w:r>
      <w:r w:rsidR="002919E5">
        <w:rPr>
          <w:rFonts w:ascii="Helvetica" w:hAnsi="Helvetica"/>
          <w:b/>
          <w:bCs/>
          <w:sz w:val="22"/>
        </w:rPr>
        <w:t>solo la pioggia frena le concentrazioni di PM10.</w:t>
      </w:r>
      <w:r w:rsidR="00996A1C" w:rsidRPr="00035657">
        <w:rPr>
          <w:rFonts w:ascii="Helvetica" w:hAnsi="Helvetica"/>
          <w:b/>
          <w:bCs/>
          <w:sz w:val="22"/>
        </w:rPr>
        <w:t xml:space="preserve"> </w:t>
      </w:r>
      <w:r>
        <w:rPr>
          <w:rFonts w:ascii="Helvetica" w:hAnsi="Helvetica"/>
          <w:b/>
          <w:bCs/>
          <w:sz w:val="22"/>
        </w:rPr>
        <w:t xml:space="preserve">Molte città </w:t>
      </w:r>
      <w:r w:rsidR="002919E5">
        <w:rPr>
          <w:rFonts w:ascii="Helvetica" w:hAnsi="Helvetica"/>
          <w:b/>
          <w:bCs/>
          <w:sz w:val="22"/>
        </w:rPr>
        <w:t xml:space="preserve">sono </w:t>
      </w:r>
      <w:r>
        <w:rPr>
          <w:rFonts w:ascii="Helvetica" w:hAnsi="Helvetica"/>
          <w:b/>
          <w:bCs/>
          <w:sz w:val="22"/>
        </w:rPr>
        <w:t xml:space="preserve">già oltre il </w:t>
      </w:r>
      <w:r w:rsidR="002919E5">
        <w:rPr>
          <w:rFonts w:ascii="Helvetica" w:hAnsi="Helvetica"/>
          <w:b/>
          <w:bCs/>
          <w:sz w:val="22"/>
        </w:rPr>
        <w:t>50% del</w:t>
      </w:r>
      <w:r w:rsidR="00BB091E" w:rsidRPr="00035657">
        <w:rPr>
          <w:rFonts w:ascii="Helvetica" w:hAnsi="Helvetica"/>
          <w:b/>
          <w:bCs/>
          <w:sz w:val="22"/>
        </w:rPr>
        <w:t xml:space="preserve"> limite dei 35 giorni annui di</w:t>
      </w:r>
      <w:r w:rsidR="00996A1C" w:rsidRPr="00035657">
        <w:rPr>
          <w:rFonts w:ascii="Helvetica" w:hAnsi="Helvetica"/>
          <w:b/>
          <w:bCs/>
          <w:sz w:val="22"/>
        </w:rPr>
        <w:t xml:space="preserve"> superamento</w:t>
      </w:r>
      <w:r w:rsidR="00FB4D6D">
        <w:rPr>
          <w:rFonts w:ascii="Helvetica" w:hAnsi="Helvetica"/>
          <w:b/>
          <w:bCs/>
          <w:sz w:val="22"/>
        </w:rPr>
        <w:t xml:space="preserve">. </w:t>
      </w:r>
      <w:r w:rsidR="00FB4D6D" w:rsidRPr="00F35629">
        <w:rPr>
          <w:rFonts w:ascii="Helvetica" w:hAnsi="Helvetica"/>
          <w:b/>
          <w:sz w:val="22"/>
        </w:rPr>
        <w:t>Sparanise</w:t>
      </w:r>
      <w:r w:rsidR="00FB4D6D">
        <w:rPr>
          <w:rFonts w:ascii="Helvetica" w:hAnsi="Helvetica"/>
          <w:sz w:val="22"/>
        </w:rPr>
        <w:t xml:space="preserve"> è già fuori legge con 39 superamenti; </w:t>
      </w:r>
      <w:r w:rsidR="00FB4D6D" w:rsidRPr="00F35629">
        <w:rPr>
          <w:rFonts w:ascii="Helvetica" w:hAnsi="Helvetica"/>
          <w:b/>
          <w:sz w:val="22"/>
        </w:rPr>
        <w:t xml:space="preserve">San Vitaliano </w:t>
      </w:r>
      <w:r w:rsidR="00FB4D6D">
        <w:rPr>
          <w:rFonts w:ascii="Helvetica" w:hAnsi="Helvetica"/>
          <w:sz w:val="22"/>
        </w:rPr>
        <w:t xml:space="preserve">è a 34, poi </w:t>
      </w:r>
      <w:r w:rsidR="00FB4D6D" w:rsidRPr="00F35629">
        <w:rPr>
          <w:rFonts w:ascii="Helvetica" w:hAnsi="Helvetica"/>
          <w:b/>
          <w:sz w:val="22"/>
        </w:rPr>
        <w:t>San Felice a Cancello</w:t>
      </w:r>
      <w:r w:rsidR="00FB4D6D">
        <w:rPr>
          <w:rFonts w:ascii="Helvetica" w:hAnsi="Helvetica"/>
          <w:sz w:val="22"/>
        </w:rPr>
        <w:t xml:space="preserve"> (20); </w:t>
      </w:r>
      <w:r w:rsidR="00FB4D6D" w:rsidRPr="00F35629">
        <w:rPr>
          <w:rFonts w:ascii="Helvetica" w:hAnsi="Helvetica"/>
          <w:b/>
          <w:sz w:val="22"/>
        </w:rPr>
        <w:t>Pomigliano d’Arco</w:t>
      </w:r>
      <w:r w:rsidR="00FB4D6D">
        <w:rPr>
          <w:rFonts w:ascii="Helvetica" w:hAnsi="Helvetica"/>
          <w:sz w:val="22"/>
        </w:rPr>
        <w:t xml:space="preserve"> (20), </w:t>
      </w:r>
      <w:r w:rsidR="00FB4D6D" w:rsidRPr="00F35629">
        <w:rPr>
          <w:rFonts w:ascii="Helvetica" w:hAnsi="Helvetica"/>
          <w:b/>
          <w:sz w:val="22"/>
        </w:rPr>
        <w:t xml:space="preserve">Benevento </w:t>
      </w:r>
      <w:r w:rsidR="00FB4D6D">
        <w:rPr>
          <w:rFonts w:ascii="Helvetica" w:hAnsi="Helvetica"/>
          <w:sz w:val="22"/>
        </w:rPr>
        <w:t xml:space="preserve">(18); </w:t>
      </w:r>
      <w:r w:rsidR="00FB4D6D" w:rsidRPr="00F35629">
        <w:rPr>
          <w:rFonts w:ascii="Helvetica" w:hAnsi="Helvetica"/>
          <w:b/>
          <w:sz w:val="22"/>
        </w:rPr>
        <w:t>Avellino</w:t>
      </w:r>
      <w:r w:rsidR="00FB4D6D">
        <w:rPr>
          <w:rFonts w:ascii="Helvetica" w:hAnsi="Helvetica"/>
          <w:sz w:val="22"/>
        </w:rPr>
        <w:t xml:space="preserve"> (</w:t>
      </w:r>
      <w:r w:rsidR="00AF541A">
        <w:rPr>
          <w:rFonts w:ascii="Helvetica" w:hAnsi="Helvetica"/>
          <w:sz w:val="22"/>
        </w:rPr>
        <w:t>17)</w:t>
      </w:r>
      <w:r w:rsidR="00FB4D6D">
        <w:rPr>
          <w:rFonts w:ascii="Helvetica" w:hAnsi="Helvetica"/>
          <w:sz w:val="22"/>
        </w:rPr>
        <w:t xml:space="preserve">, </w:t>
      </w:r>
      <w:r w:rsidR="00FB4D6D" w:rsidRPr="00F35629">
        <w:rPr>
          <w:rFonts w:ascii="Helvetica" w:hAnsi="Helvetica"/>
          <w:b/>
          <w:sz w:val="22"/>
        </w:rPr>
        <w:t xml:space="preserve">Napoli </w:t>
      </w:r>
      <w:r w:rsidR="00AF541A">
        <w:rPr>
          <w:rFonts w:ascii="Helvetica" w:hAnsi="Helvetica"/>
          <w:sz w:val="22"/>
        </w:rPr>
        <w:t>(17)</w:t>
      </w:r>
      <w:r w:rsidR="00FB4D6D">
        <w:rPr>
          <w:rFonts w:ascii="Helvetica" w:hAnsi="Helvetica"/>
          <w:sz w:val="22"/>
        </w:rPr>
        <w:t xml:space="preserve"> </w:t>
      </w:r>
      <w:r w:rsidR="00FB4D6D" w:rsidRPr="004F5085">
        <w:rPr>
          <w:rFonts w:ascii="Helvetica" w:hAnsi="Helvetica"/>
          <w:sz w:val="22"/>
        </w:rPr>
        <w:t xml:space="preserve"> </w:t>
      </w:r>
    </w:p>
    <w:p w:rsidR="00471E74" w:rsidRPr="005D63C0" w:rsidRDefault="00471E74" w:rsidP="00471E74">
      <w:pPr>
        <w:jc w:val="center"/>
        <w:rPr>
          <w:rFonts w:ascii="Helvetica" w:hAnsi="Helvetica"/>
          <w:b/>
          <w:i/>
          <w:sz w:val="22"/>
        </w:rPr>
      </w:pPr>
    </w:p>
    <w:p w:rsidR="00BB091E" w:rsidRPr="00BB091E" w:rsidRDefault="00BB091E" w:rsidP="00BB091E">
      <w:pPr>
        <w:jc w:val="center"/>
        <w:rPr>
          <w:rFonts w:ascii="Helvetica" w:hAnsi="Helvetica"/>
          <w:b/>
          <w:bCs/>
          <w:sz w:val="22"/>
          <w:u w:val="single"/>
        </w:rPr>
      </w:pPr>
    </w:p>
    <w:p w:rsidR="009C24B6" w:rsidRPr="00BB091E" w:rsidRDefault="00B336B7" w:rsidP="00366652">
      <w:pPr>
        <w:jc w:val="center"/>
        <w:rPr>
          <w:rFonts w:ascii="Helvetica" w:hAnsi="Helvetica"/>
          <w:bCs/>
          <w:sz w:val="22"/>
          <w:u w:val="single"/>
        </w:rPr>
      </w:pPr>
      <w:r>
        <w:rPr>
          <w:rFonts w:ascii="Helvetica" w:hAnsi="Helvetica"/>
          <w:bCs/>
          <w:sz w:val="22"/>
          <w:u w:val="single"/>
        </w:rPr>
        <w:t xml:space="preserve">Oltre </w:t>
      </w:r>
      <w:r w:rsidR="00AA0258">
        <w:rPr>
          <w:rFonts w:ascii="Helvetica" w:hAnsi="Helvetica"/>
          <w:bCs/>
          <w:sz w:val="22"/>
          <w:u w:val="single"/>
        </w:rPr>
        <w:t>mille studenti</w:t>
      </w:r>
      <w:r w:rsidR="009C24B6" w:rsidRPr="00BB091E">
        <w:rPr>
          <w:rFonts w:ascii="Helvetica" w:hAnsi="Helvetica"/>
          <w:bCs/>
          <w:sz w:val="22"/>
          <w:u w:val="single"/>
        </w:rPr>
        <w:t xml:space="preserve"> a bordo</w:t>
      </w:r>
      <w:r w:rsidR="00996A1C">
        <w:rPr>
          <w:rFonts w:ascii="Helvetica" w:hAnsi="Helvetica"/>
          <w:bCs/>
          <w:sz w:val="22"/>
          <w:u w:val="single"/>
        </w:rPr>
        <w:t xml:space="preserve"> del convoglio ambientalista</w:t>
      </w:r>
      <w:r w:rsidR="009C24B6" w:rsidRPr="00BB091E">
        <w:rPr>
          <w:rFonts w:ascii="Helvetica" w:hAnsi="Helvetica"/>
          <w:bCs/>
          <w:sz w:val="22"/>
          <w:u w:val="single"/>
        </w:rPr>
        <w:t xml:space="preserve"> per visitare la mostra interattiva</w:t>
      </w:r>
    </w:p>
    <w:p w:rsidR="008169AB" w:rsidRDefault="008169AB" w:rsidP="007145AA">
      <w:pPr>
        <w:ind w:firstLine="708"/>
        <w:jc w:val="both"/>
        <w:rPr>
          <w:rFonts w:ascii="Helvetica" w:hAnsi="Helvetica"/>
          <w:b/>
          <w:bCs/>
          <w:sz w:val="22"/>
        </w:rPr>
      </w:pPr>
    </w:p>
    <w:p w:rsidR="009022A4" w:rsidRDefault="009022A4" w:rsidP="00E67BA1">
      <w:pPr>
        <w:jc w:val="both"/>
        <w:rPr>
          <w:rFonts w:ascii="Helvetica" w:hAnsi="Helvetica"/>
          <w:sz w:val="22"/>
        </w:rPr>
      </w:pPr>
      <w:bookmarkStart w:id="0" w:name="OLE_LINK1"/>
    </w:p>
    <w:p w:rsidR="00854698" w:rsidRDefault="00854698" w:rsidP="00854698">
      <w:pPr>
        <w:ind w:firstLine="708"/>
        <w:jc w:val="both"/>
        <w:rPr>
          <w:rFonts w:ascii="Helvetica" w:hAnsi="Helvetica"/>
          <w:sz w:val="22"/>
        </w:rPr>
      </w:pPr>
      <w:bookmarkStart w:id="1" w:name="OLE_LINK2"/>
      <w:bookmarkStart w:id="2" w:name="OLE_LINK3"/>
      <w:r>
        <w:rPr>
          <w:rFonts w:ascii="Helvetica" w:hAnsi="Helvetica"/>
          <w:sz w:val="22"/>
        </w:rPr>
        <w:t xml:space="preserve">Nella zona industriale a nord di Salerno, nei pressi della Fonderie Pisano, i monitoraggi eseguiti dai tecnici di Legambiente evidenziano valori di polveri sottili dalle cinque alle otto volte superiori a quelli registrati in altre </w:t>
      </w:r>
      <w:r w:rsidR="006F0370">
        <w:rPr>
          <w:rFonts w:ascii="Helvetica" w:hAnsi="Helvetica"/>
          <w:sz w:val="22"/>
        </w:rPr>
        <w:t>aree</w:t>
      </w:r>
      <w:r w:rsidR="001F55B9">
        <w:rPr>
          <w:rFonts w:ascii="Helvetica" w:hAnsi="Helvetica"/>
          <w:sz w:val="22"/>
        </w:rPr>
        <w:t xml:space="preserve"> della città</w:t>
      </w:r>
      <w:r>
        <w:rPr>
          <w:rFonts w:ascii="Helvetica" w:hAnsi="Helvetica"/>
          <w:sz w:val="22"/>
        </w:rPr>
        <w:t>. P</w:t>
      </w:r>
      <w:r w:rsidRPr="00B10A3F">
        <w:rPr>
          <w:rFonts w:ascii="Helvetica" w:hAnsi="Helvetica"/>
          <w:sz w:val="22"/>
        </w:rPr>
        <w:t xml:space="preserve">ur non essendo comparabili i valori di </w:t>
      </w:r>
      <w:r>
        <w:rPr>
          <w:rFonts w:ascii="Helvetica" w:hAnsi="Helvetica"/>
          <w:sz w:val="22"/>
        </w:rPr>
        <w:t xml:space="preserve">inquinanti registrati dai tecnici di Legambiente </w:t>
      </w:r>
      <w:r w:rsidRPr="00B10A3F">
        <w:rPr>
          <w:rFonts w:ascii="Helvetica" w:hAnsi="Helvetica"/>
          <w:sz w:val="22"/>
        </w:rPr>
        <w:t>con i valori normativi di riferimento per il PM10 (50 microgrammi per metr</w:t>
      </w:r>
      <w:r>
        <w:rPr>
          <w:rFonts w:ascii="Helvetica" w:hAnsi="Helvetica"/>
          <w:sz w:val="22"/>
        </w:rPr>
        <w:t xml:space="preserve">o cubo come media giornaliera), restano comunque indicativi di una situazione particolarmente critica. </w:t>
      </w:r>
      <w:r w:rsidR="006F0370">
        <w:rPr>
          <w:rFonts w:ascii="Helvetica" w:hAnsi="Helvetica"/>
          <w:sz w:val="22"/>
        </w:rPr>
        <w:t>Questo nonostante le giornate fossero caratterizzate da p</w:t>
      </w:r>
      <w:r>
        <w:rPr>
          <w:rFonts w:ascii="Helvetica" w:hAnsi="Helvetica"/>
          <w:sz w:val="22"/>
        </w:rPr>
        <w:t>ioggia e vento, classici alleat</w:t>
      </w:r>
      <w:r w:rsidR="006F0370">
        <w:rPr>
          <w:rFonts w:ascii="Helvetica" w:hAnsi="Helvetica"/>
          <w:sz w:val="22"/>
        </w:rPr>
        <w:t>i per la dispersione dello smog. Sul fronte dell’inquinamento acustico i</w:t>
      </w:r>
      <w:r>
        <w:rPr>
          <w:rFonts w:ascii="Helvetica" w:hAnsi="Helvetica"/>
          <w:sz w:val="22"/>
        </w:rPr>
        <w:t xml:space="preserve"> decibel registrati superano quasi sempre i limiti imposti dal piano comunale.</w:t>
      </w:r>
    </w:p>
    <w:p w:rsidR="00C535AD" w:rsidRDefault="00C535AD" w:rsidP="007509B0">
      <w:pPr>
        <w:ind w:firstLine="708"/>
        <w:jc w:val="both"/>
        <w:rPr>
          <w:rFonts w:ascii="Helvetica" w:hAnsi="Helvetica"/>
          <w:sz w:val="22"/>
        </w:rPr>
      </w:pPr>
    </w:p>
    <w:p w:rsidR="005B4360" w:rsidRDefault="00D10ADB" w:rsidP="007509B0">
      <w:pPr>
        <w:ind w:firstLine="708"/>
        <w:jc w:val="both"/>
        <w:rPr>
          <w:rFonts w:ascii="Helvetica" w:hAnsi="Helvetica"/>
          <w:b/>
          <w:bCs/>
          <w:sz w:val="22"/>
        </w:rPr>
      </w:pPr>
      <w:r>
        <w:rPr>
          <w:rFonts w:ascii="Helvetica" w:hAnsi="Helvetica"/>
          <w:sz w:val="22"/>
        </w:rPr>
        <w:t>È quest</w:t>
      </w:r>
      <w:r w:rsidR="00B429B7">
        <w:rPr>
          <w:rFonts w:ascii="Helvetica" w:hAnsi="Helvetica"/>
          <w:sz w:val="22"/>
        </w:rPr>
        <w:t xml:space="preserve">a la fotografia scattata </w:t>
      </w:r>
      <w:r>
        <w:rPr>
          <w:rFonts w:ascii="Helvetica" w:hAnsi="Helvetica"/>
          <w:sz w:val="22"/>
        </w:rPr>
        <w:t xml:space="preserve">dal </w:t>
      </w:r>
      <w:r w:rsidR="007145AA" w:rsidRPr="007145AA">
        <w:rPr>
          <w:rFonts w:ascii="Helvetica" w:hAnsi="Helvetica"/>
          <w:b/>
          <w:sz w:val="22"/>
        </w:rPr>
        <w:t>Treno Verde</w:t>
      </w:r>
      <w:r>
        <w:rPr>
          <w:rFonts w:ascii="Helvetica" w:hAnsi="Helvetica"/>
          <w:sz w:val="22"/>
        </w:rPr>
        <w:t xml:space="preserve">, </w:t>
      </w:r>
      <w:r w:rsidR="00B429B7">
        <w:rPr>
          <w:rFonts w:ascii="Helvetica" w:hAnsi="Helvetica"/>
          <w:sz w:val="22"/>
        </w:rPr>
        <w:t>la campagna</w:t>
      </w:r>
      <w:r w:rsidR="007145AA" w:rsidRPr="007145AA">
        <w:rPr>
          <w:rFonts w:ascii="Helvetica" w:hAnsi="Helvetica"/>
          <w:bCs/>
          <w:sz w:val="22"/>
        </w:rPr>
        <w:t xml:space="preserve"> di </w:t>
      </w:r>
      <w:r w:rsidR="007145AA" w:rsidRPr="007145AA">
        <w:rPr>
          <w:rFonts w:ascii="Helvetica" w:hAnsi="Helvetica"/>
          <w:b/>
          <w:sz w:val="22"/>
        </w:rPr>
        <w:t>Legambiente</w:t>
      </w:r>
      <w:r w:rsidR="007145AA" w:rsidRPr="007145AA">
        <w:rPr>
          <w:rFonts w:ascii="Helvetica" w:hAnsi="Helvetica"/>
          <w:sz w:val="22"/>
        </w:rPr>
        <w:t xml:space="preserve"> e del </w:t>
      </w:r>
      <w:r w:rsidR="007145AA" w:rsidRPr="007145AA">
        <w:rPr>
          <w:rFonts w:ascii="Helvetica" w:hAnsi="Helvetica"/>
          <w:b/>
          <w:sz w:val="22"/>
        </w:rPr>
        <w:t>Gruppo Ferrovie dello Stato Italiane</w:t>
      </w:r>
      <w:r w:rsidR="007145AA" w:rsidRPr="007145AA">
        <w:rPr>
          <w:rFonts w:ascii="Helvetica" w:hAnsi="Helvetica"/>
          <w:sz w:val="22"/>
        </w:rPr>
        <w:t>, con la partecipazione del Ministero dell’Ambiente e Tutela del Territorio e del Mare</w:t>
      </w:r>
      <w:r>
        <w:rPr>
          <w:rFonts w:ascii="Helvetica" w:hAnsi="Helvetica"/>
          <w:sz w:val="22"/>
        </w:rPr>
        <w:t xml:space="preserve">, che in questi giorni ha fatto tappa a </w:t>
      </w:r>
      <w:r w:rsidR="00E9234A">
        <w:rPr>
          <w:rFonts w:ascii="Helvetica" w:hAnsi="Helvetica"/>
          <w:b/>
          <w:sz w:val="22"/>
        </w:rPr>
        <w:t>Salerno</w:t>
      </w:r>
      <w:r w:rsidR="00B429B7">
        <w:rPr>
          <w:rFonts w:ascii="Helvetica" w:hAnsi="Helvetica"/>
          <w:sz w:val="22"/>
        </w:rPr>
        <w:t xml:space="preserve">, </w:t>
      </w:r>
      <w:r w:rsidR="00E9234A">
        <w:rPr>
          <w:rFonts w:ascii="Helvetica" w:hAnsi="Helvetica"/>
          <w:sz w:val="22"/>
        </w:rPr>
        <w:t xml:space="preserve">ottava tappa del tour 2016 del </w:t>
      </w:r>
      <w:r w:rsidR="00B429B7">
        <w:rPr>
          <w:rFonts w:ascii="Helvetica" w:hAnsi="Helvetica"/>
          <w:sz w:val="22"/>
        </w:rPr>
        <w:t xml:space="preserve">convoglio ambientalista </w:t>
      </w:r>
      <w:r w:rsidR="00E9234A">
        <w:rPr>
          <w:rFonts w:ascii="Helvetica" w:hAnsi="Helvetica"/>
          <w:sz w:val="22"/>
        </w:rPr>
        <w:t>che sta percorrendo</w:t>
      </w:r>
      <w:r w:rsidR="00B429B7">
        <w:rPr>
          <w:rFonts w:ascii="Helvetica" w:hAnsi="Helvetica"/>
          <w:sz w:val="22"/>
        </w:rPr>
        <w:t xml:space="preserve"> l’Italia per </w:t>
      </w:r>
      <w:r w:rsidR="00B429B7" w:rsidRPr="00E818CA">
        <w:rPr>
          <w:rFonts w:ascii="Helvetica" w:hAnsi="Helvetica"/>
          <w:b/>
          <w:sz w:val="22"/>
        </w:rPr>
        <w:t>monitorare la qualità dell’aria</w:t>
      </w:r>
      <w:r w:rsidR="00B429B7">
        <w:rPr>
          <w:rFonts w:ascii="Helvetica" w:hAnsi="Helvetica"/>
          <w:sz w:val="22"/>
        </w:rPr>
        <w:t xml:space="preserve"> e</w:t>
      </w:r>
      <w:r w:rsidR="00B429B7" w:rsidRPr="00E818CA">
        <w:rPr>
          <w:rFonts w:ascii="Helvetica" w:hAnsi="Helvetica"/>
          <w:sz w:val="22"/>
        </w:rPr>
        <w:t xml:space="preserve"> l’</w:t>
      </w:r>
      <w:r w:rsidR="00B429B7" w:rsidRPr="00E818CA">
        <w:rPr>
          <w:rFonts w:ascii="Helvetica" w:hAnsi="Helvetica"/>
          <w:b/>
          <w:sz w:val="22"/>
        </w:rPr>
        <w:t>inquinamento acustico</w:t>
      </w:r>
      <w:r w:rsidR="00B429B7">
        <w:rPr>
          <w:rFonts w:ascii="Helvetica" w:hAnsi="Helvetica"/>
          <w:sz w:val="22"/>
        </w:rPr>
        <w:t xml:space="preserve">, ma anche per parlare di </w:t>
      </w:r>
      <w:r w:rsidR="00B429B7">
        <w:rPr>
          <w:rFonts w:ascii="Helvetica" w:hAnsi="Helvetica"/>
          <w:b/>
          <w:bCs/>
          <w:sz w:val="22"/>
        </w:rPr>
        <w:t>s</w:t>
      </w:r>
      <w:r w:rsidR="00B429B7" w:rsidRPr="00E818CA">
        <w:rPr>
          <w:rFonts w:ascii="Helvetica" w:hAnsi="Helvetica"/>
          <w:b/>
          <w:bCs/>
          <w:sz w:val="22"/>
        </w:rPr>
        <w:t>mart cities, ecoquartieri, mobilità nuova e stili di vita</w:t>
      </w:r>
      <w:r w:rsidR="00B429B7" w:rsidRPr="00E818CA">
        <w:rPr>
          <w:rFonts w:ascii="Helvetica" w:hAnsi="Helvetica"/>
          <w:bCs/>
          <w:sz w:val="22"/>
        </w:rPr>
        <w:t>.</w:t>
      </w:r>
      <w:r w:rsidR="00B429B7" w:rsidRPr="00E818CA">
        <w:rPr>
          <w:rFonts w:ascii="Helvetica" w:hAnsi="Helvetica"/>
          <w:b/>
          <w:bCs/>
          <w:sz w:val="22"/>
        </w:rPr>
        <w:t xml:space="preserve"> </w:t>
      </w:r>
      <w:r w:rsidRPr="007509B0">
        <w:rPr>
          <w:rFonts w:ascii="Helvetica" w:hAnsi="Helvetica"/>
          <w:b/>
          <w:sz w:val="22"/>
        </w:rPr>
        <w:t>I</w:t>
      </w:r>
      <w:r w:rsidR="007145AA" w:rsidRPr="007145AA">
        <w:rPr>
          <w:rFonts w:ascii="Helvetica" w:hAnsi="Helvetica"/>
          <w:b/>
          <w:sz w:val="22"/>
        </w:rPr>
        <w:t xml:space="preserve"> risultat</w:t>
      </w:r>
      <w:r w:rsidR="008169AB">
        <w:rPr>
          <w:rFonts w:ascii="Helvetica" w:hAnsi="Helvetica"/>
          <w:b/>
          <w:sz w:val="22"/>
        </w:rPr>
        <w:t>i del monitoraggio scientifico</w:t>
      </w:r>
      <w:r w:rsidR="00774C1C">
        <w:rPr>
          <w:rFonts w:ascii="Helvetica" w:hAnsi="Helvetica"/>
          <w:b/>
          <w:sz w:val="22"/>
        </w:rPr>
        <w:t xml:space="preserve"> </w:t>
      </w:r>
      <w:r w:rsidR="00774C1C">
        <w:rPr>
          <w:rFonts w:ascii="Helvetica" w:hAnsi="Helvetica"/>
          <w:sz w:val="22"/>
        </w:rPr>
        <w:t xml:space="preserve">– </w:t>
      </w:r>
      <w:r w:rsidR="007145AA">
        <w:rPr>
          <w:rFonts w:ascii="Helvetica" w:hAnsi="Helvetica"/>
          <w:sz w:val="22"/>
        </w:rPr>
        <w:t>realizzato grazie alla</w:t>
      </w:r>
      <w:r w:rsidR="008169AB">
        <w:rPr>
          <w:rFonts w:ascii="Helvetica" w:hAnsi="Helvetica"/>
          <w:sz w:val="22"/>
        </w:rPr>
        <w:t xml:space="preserve"> collaborazione con Valorizza, </w:t>
      </w:r>
      <w:r w:rsidR="007145AA" w:rsidRPr="007145AA">
        <w:rPr>
          <w:rFonts w:ascii="Helvetica" w:hAnsi="Helvetica"/>
          <w:sz w:val="22"/>
        </w:rPr>
        <w:t>brand di Studio SMA e Gemmlab</w:t>
      </w:r>
      <w:r w:rsidR="00774C1C">
        <w:rPr>
          <w:rFonts w:ascii="Helvetica" w:hAnsi="Helvetica"/>
          <w:sz w:val="22"/>
        </w:rPr>
        <w:t xml:space="preserve">, </w:t>
      </w:r>
      <w:r w:rsidR="007145AA" w:rsidRPr="007145AA">
        <w:rPr>
          <w:rFonts w:ascii="Helvetica" w:hAnsi="Helvetica"/>
          <w:sz w:val="22"/>
        </w:rPr>
        <w:t>e con il contribut</w:t>
      </w:r>
      <w:r>
        <w:rPr>
          <w:rFonts w:ascii="Helvetica" w:hAnsi="Helvetica"/>
          <w:sz w:val="22"/>
        </w:rPr>
        <w:t xml:space="preserve">o scientifico La Sapienza e CNR – è stato presentato questa mattina in conferenza stampa da </w:t>
      </w:r>
      <w:r w:rsidR="00E9234A">
        <w:rPr>
          <w:rFonts w:ascii="Helvetica" w:hAnsi="Helvetica"/>
          <w:b/>
          <w:bCs/>
          <w:sz w:val="22"/>
        </w:rPr>
        <w:t>Rossella Muroni</w:t>
      </w:r>
      <w:r w:rsidR="007145AA" w:rsidRPr="007145AA">
        <w:rPr>
          <w:rFonts w:ascii="Helvetica" w:hAnsi="Helvetica"/>
          <w:bCs/>
          <w:sz w:val="22"/>
        </w:rPr>
        <w:t xml:space="preserve">, </w:t>
      </w:r>
      <w:r w:rsidR="00E9234A">
        <w:rPr>
          <w:rFonts w:ascii="Helvetica" w:hAnsi="Helvetica"/>
          <w:sz w:val="22"/>
        </w:rPr>
        <w:t>presidente nazionale di</w:t>
      </w:r>
      <w:r w:rsidR="004D2493">
        <w:rPr>
          <w:rFonts w:ascii="Helvetica" w:hAnsi="Helvetica"/>
          <w:sz w:val="22"/>
        </w:rPr>
        <w:t xml:space="preserve"> Legambiente</w:t>
      </w:r>
      <w:r w:rsidR="00E9234A">
        <w:rPr>
          <w:rFonts w:ascii="Helvetica" w:hAnsi="Helvetica"/>
          <w:sz w:val="22"/>
        </w:rPr>
        <w:t>;</w:t>
      </w:r>
      <w:r w:rsidR="007509B0">
        <w:rPr>
          <w:rFonts w:ascii="Helvetica" w:hAnsi="Helvetica"/>
          <w:sz w:val="22"/>
        </w:rPr>
        <w:t xml:space="preserve"> </w:t>
      </w:r>
      <w:r w:rsidR="00E9234A">
        <w:rPr>
          <w:rFonts w:ascii="Helvetica" w:hAnsi="Helvetica"/>
          <w:b/>
          <w:bCs/>
          <w:sz w:val="22"/>
        </w:rPr>
        <w:t>Michele Buonomo</w:t>
      </w:r>
      <w:r w:rsidR="007145AA" w:rsidRPr="007145AA">
        <w:rPr>
          <w:rFonts w:ascii="Helvetica" w:hAnsi="Helvetica"/>
          <w:bCs/>
          <w:sz w:val="22"/>
        </w:rPr>
        <w:t xml:space="preserve">, </w:t>
      </w:r>
      <w:r w:rsidR="00E9234A">
        <w:rPr>
          <w:rFonts w:ascii="Helvetica" w:hAnsi="Helvetica"/>
          <w:sz w:val="22"/>
        </w:rPr>
        <w:t>presidente Legambiente Campania e</w:t>
      </w:r>
      <w:r w:rsidR="00E9234A">
        <w:rPr>
          <w:rFonts w:ascii="Helvetica" w:hAnsi="Helvetica"/>
          <w:bCs/>
          <w:sz w:val="22"/>
        </w:rPr>
        <w:t xml:space="preserve"> </w:t>
      </w:r>
      <w:r w:rsidR="00E9234A" w:rsidRPr="00E9234A">
        <w:rPr>
          <w:rFonts w:ascii="Helvetica" w:hAnsi="Helvetica"/>
          <w:b/>
          <w:bCs/>
          <w:sz w:val="22"/>
        </w:rPr>
        <w:t>Elisa Macciocchi</w:t>
      </w:r>
      <w:r w:rsidR="00E9234A">
        <w:rPr>
          <w:rFonts w:ascii="Helvetica" w:hAnsi="Helvetica"/>
          <w:bCs/>
          <w:sz w:val="22"/>
        </w:rPr>
        <w:t xml:space="preserve">, presidente circolo Legambiente Salerno, alla presenza di </w:t>
      </w:r>
      <w:r w:rsidR="00E9234A" w:rsidRPr="00E9234A">
        <w:rPr>
          <w:rFonts w:ascii="Helvetica" w:hAnsi="Helvetica"/>
          <w:b/>
          <w:bCs/>
          <w:sz w:val="22"/>
        </w:rPr>
        <w:t>Gerardo Calabrese</w:t>
      </w:r>
      <w:r w:rsidR="00E9234A">
        <w:rPr>
          <w:rFonts w:ascii="Helvetica" w:hAnsi="Helvetica"/>
          <w:bCs/>
          <w:sz w:val="22"/>
        </w:rPr>
        <w:t xml:space="preserve">, assessore all’Ambiente del Comune di Salerno. </w:t>
      </w:r>
      <w:r w:rsidR="007509B0" w:rsidRPr="007509B0">
        <w:rPr>
          <w:rFonts w:ascii="Helvetica" w:hAnsi="Helvetica"/>
          <w:b/>
          <w:bCs/>
          <w:sz w:val="22"/>
        </w:rPr>
        <w:t xml:space="preserve"> </w:t>
      </w:r>
    </w:p>
    <w:p w:rsidR="00E9234A" w:rsidRDefault="00E9234A" w:rsidP="007509B0">
      <w:pPr>
        <w:ind w:firstLine="708"/>
        <w:jc w:val="both"/>
        <w:rPr>
          <w:rFonts w:ascii="Helvetica" w:hAnsi="Helvetica"/>
          <w:b/>
          <w:bCs/>
          <w:sz w:val="22"/>
        </w:rPr>
      </w:pPr>
    </w:p>
    <w:p w:rsidR="00A4092D" w:rsidRDefault="009932DB" w:rsidP="007E675D">
      <w:pPr>
        <w:ind w:firstLine="708"/>
        <w:jc w:val="both"/>
        <w:rPr>
          <w:rFonts w:ascii="Helvetica" w:hAnsi="Helvetica"/>
          <w:sz w:val="22"/>
        </w:rPr>
      </w:pPr>
      <w:r>
        <w:rPr>
          <w:rFonts w:ascii="Helvetica" w:hAnsi="Helvetica"/>
          <w:sz w:val="22"/>
        </w:rPr>
        <w:t>“</w:t>
      </w:r>
      <w:r w:rsidR="007E675D">
        <w:rPr>
          <w:rFonts w:ascii="Helvetica" w:hAnsi="Helvetica"/>
          <w:sz w:val="22"/>
        </w:rPr>
        <w:t xml:space="preserve">Nonostante pioggia e vento, condizioni che di norma aiutano a disperdere gli inquinanti, i dati registrati dai nostri tecnici confermano una criticità molto elevata nella zona industriale nei pressi delle Fonderie Pisano – dichiara </w:t>
      </w:r>
      <w:r w:rsidR="007E675D">
        <w:rPr>
          <w:rFonts w:ascii="Helvetica" w:hAnsi="Helvetica"/>
          <w:b/>
          <w:bCs/>
          <w:sz w:val="22"/>
        </w:rPr>
        <w:t>Michele Buonomo</w:t>
      </w:r>
      <w:r w:rsidR="007E675D" w:rsidRPr="007145AA">
        <w:rPr>
          <w:rFonts w:ascii="Helvetica" w:hAnsi="Helvetica"/>
          <w:bCs/>
          <w:sz w:val="22"/>
        </w:rPr>
        <w:t xml:space="preserve">, </w:t>
      </w:r>
      <w:r w:rsidR="007E675D">
        <w:rPr>
          <w:rFonts w:ascii="Helvetica" w:hAnsi="Helvetica"/>
          <w:sz w:val="22"/>
        </w:rPr>
        <w:t xml:space="preserve">presidente Legambiente Campania -. Una situazione già monitorata con attenzione dall’Arpac e che ha fatto registrare dall’inizio dell’anno ad oggi 10 superamenti dei valori limite previsti dalla legge. </w:t>
      </w:r>
      <w:r w:rsidR="0039295E">
        <w:rPr>
          <w:rFonts w:ascii="Helvetica" w:hAnsi="Helvetica"/>
          <w:sz w:val="22"/>
        </w:rPr>
        <w:t>Le Fonderie Pisano non rappresentano più un problema tecnico ma di decisione politica</w:t>
      </w:r>
      <w:r w:rsidR="007E675D">
        <w:rPr>
          <w:rFonts w:ascii="Helvetica" w:hAnsi="Helvetica"/>
          <w:sz w:val="22"/>
        </w:rPr>
        <w:t>.</w:t>
      </w:r>
      <w:r w:rsidR="0039295E">
        <w:rPr>
          <w:rFonts w:ascii="Helvetica" w:hAnsi="Helvetica"/>
          <w:sz w:val="22"/>
        </w:rPr>
        <w:t xml:space="preserve"> È ormai accettata l’ineluttabilità della delocalizzazione, perché quell’area è ormai è parte integrante del tessuto urbano. L’unica cosa da stabilire, e in tempi brevissimi</w:t>
      </w:r>
      <w:r w:rsidR="007E675D">
        <w:rPr>
          <w:rFonts w:ascii="Helvetica" w:hAnsi="Helvetica"/>
          <w:sz w:val="22"/>
        </w:rPr>
        <w:t>, è la delocalizzazione che deve avvenire necessariamente in un’area industriale.</w:t>
      </w:r>
      <w:r w:rsidR="0039295E">
        <w:rPr>
          <w:rFonts w:ascii="Helvetica" w:hAnsi="Helvetica"/>
          <w:sz w:val="22"/>
        </w:rPr>
        <w:t xml:space="preserve"> Una scelta che </w:t>
      </w:r>
      <w:r w:rsidR="007E675D">
        <w:rPr>
          <w:rFonts w:ascii="Helvetica" w:hAnsi="Helvetica"/>
          <w:sz w:val="22"/>
        </w:rPr>
        <w:t xml:space="preserve">consentirebbe </w:t>
      </w:r>
      <w:r w:rsidR="0039295E">
        <w:rPr>
          <w:rFonts w:ascii="Helvetica" w:hAnsi="Helvetica"/>
          <w:sz w:val="22"/>
        </w:rPr>
        <w:t xml:space="preserve">anche la possibilità di un ammodernamento dell’impianto per garantire la salubrità </w:t>
      </w:r>
      <w:r w:rsidR="007E675D">
        <w:rPr>
          <w:rFonts w:ascii="Helvetica" w:hAnsi="Helvetica"/>
          <w:sz w:val="22"/>
        </w:rPr>
        <w:t>sia degli</w:t>
      </w:r>
      <w:r w:rsidR="0039295E">
        <w:rPr>
          <w:rFonts w:ascii="Helvetica" w:hAnsi="Helvetica"/>
          <w:sz w:val="22"/>
        </w:rPr>
        <w:t xml:space="preserve"> stessi lavoratori </w:t>
      </w:r>
      <w:r w:rsidR="007E675D">
        <w:rPr>
          <w:rFonts w:ascii="Helvetica" w:hAnsi="Helvetica"/>
          <w:sz w:val="22"/>
        </w:rPr>
        <w:t xml:space="preserve">che dell’ambiente circostante. </w:t>
      </w:r>
      <w:r w:rsidR="00C535AD">
        <w:rPr>
          <w:rFonts w:ascii="Helvetica" w:hAnsi="Helvetica"/>
          <w:sz w:val="22"/>
        </w:rPr>
        <w:t>È tempo di risolvere definitivamente questa vertenza nell’interesse della collettività e della salute pubblica</w:t>
      </w:r>
      <w:r w:rsidR="007E675D">
        <w:rPr>
          <w:rFonts w:ascii="Helvetica" w:hAnsi="Helvetica"/>
          <w:sz w:val="22"/>
        </w:rPr>
        <w:t>”</w:t>
      </w:r>
      <w:r w:rsidR="00C535AD">
        <w:rPr>
          <w:rFonts w:ascii="Helvetica" w:hAnsi="Helvetica"/>
          <w:sz w:val="22"/>
        </w:rPr>
        <w:t xml:space="preserve">. </w:t>
      </w:r>
    </w:p>
    <w:p w:rsidR="00A4092D" w:rsidRDefault="00A4092D" w:rsidP="00C535AD">
      <w:pPr>
        <w:ind w:firstLine="708"/>
        <w:jc w:val="both"/>
        <w:rPr>
          <w:rFonts w:ascii="Helvetica" w:hAnsi="Helvetica"/>
          <w:sz w:val="22"/>
        </w:rPr>
      </w:pPr>
    </w:p>
    <w:p w:rsidR="00E7715B" w:rsidRDefault="007E675D" w:rsidP="00C535AD">
      <w:pPr>
        <w:ind w:firstLine="708"/>
        <w:jc w:val="both"/>
        <w:rPr>
          <w:rFonts w:ascii="Helvetica" w:hAnsi="Helvetica"/>
          <w:sz w:val="22"/>
        </w:rPr>
      </w:pPr>
      <w:r>
        <w:rPr>
          <w:rFonts w:ascii="Helvetica" w:hAnsi="Helvetica"/>
          <w:sz w:val="22"/>
        </w:rPr>
        <w:t>“</w:t>
      </w:r>
      <w:r w:rsidR="00C65130">
        <w:rPr>
          <w:rFonts w:ascii="Helvetica" w:hAnsi="Helvetica"/>
          <w:sz w:val="22"/>
        </w:rPr>
        <w:t xml:space="preserve">Occorrono sempre più controlli in città per garantire la qualità della vita dei cittadini – sottolinea  </w:t>
      </w:r>
      <w:r w:rsidR="00C65130" w:rsidRPr="00D7314C">
        <w:rPr>
          <w:rFonts w:ascii="Helvetica" w:hAnsi="Helvetica"/>
          <w:b/>
          <w:sz w:val="22"/>
        </w:rPr>
        <w:t>Elisa Macciocchi</w:t>
      </w:r>
      <w:r w:rsidR="00C65130">
        <w:rPr>
          <w:rFonts w:ascii="Helvetica" w:hAnsi="Helvetica"/>
          <w:sz w:val="22"/>
        </w:rPr>
        <w:t xml:space="preserve">, presidente di Legambiente Salerno –. </w:t>
      </w:r>
      <w:r w:rsidR="00815DEC">
        <w:rPr>
          <w:rFonts w:ascii="Helvetica" w:hAnsi="Helvetica"/>
          <w:sz w:val="22"/>
        </w:rPr>
        <w:t xml:space="preserve">Non basta </w:t>
      </w:r>
      <w:r w:rsidR="00815DEC" w:rsidRPr="009B001B">
        <w:rPr>
          <w:rFonts w:ascii="Helvetica" w:hAnsi="Helvetica"/>
          <w:sz w:val="22"/>
        </w:rPr>
        <w:t>una sola centralina urbana a fronte di un variegato tessuto urbanistico che vede convivere le zone costiere e di lungomare, le zone collinari e pedemontane, zone industriali, zone portuali, tracciati ferroviari e autostradali, il tutto concentrato in una relativamente piccola porzione di territorio.</w:t>
      </w:r>
      <w:r w:rsidR="00815DEC">
        <w:rPr>
          <w:rFonts w:ascii="Helvetica" w:hAnsi="Helvetica"/>
          <w:sz w:val="22"/>
        </w:rPr>
        <w:t xml:space="preserve"> </w:t>
      </w:r>
      <w:r w:rsidR="00815DEC" w:rsidRPr="00815DEC">
        <w:rPr>
          <w:rFonts w:ascii="Helvetica" w:hAnsi="Helvetica"/>
          <w:sz w:val="22"/>
        </w:rPr>
        <w:t>Il monitoraggio del Treno Verde esamina</w:t>
      </w:r>
      <w:r w:rsidR="00C65130">
        <w:rPr>
          <w:rFonts w:ascii="Helvetica" w:hAnsi="Helvetica"/>
          <w:sz w:val="22"/>
        </w:rPr>
        <w:t xml:space="preserve"> inoltre</w:t>
      </w:r>
      <w:r w:rsidR="00E7715B">
        <w:rPr>
          <w:rFonts w:ascii="Helvetica" w:hAnsi="Helvetica"/>
          <w:sz w:val="22"/>
        </w:rPr>
        <w:t xml:space="preserve"> </w:t>
      </w:r>
      <w:r w:rsidR="00815DEC">
        <w:rPr>
          <w:rFonts w:ascii="Helvetica" w:hAnsi="Helvetica"/>
          <w:sz w:val="22"/>
        </w:rPr>
        <w:t xml:space="preserve">anche </w:t>
      </w:r>
      <w:r w:rsidR="00815DEC" w:rsidRPr="00815DEC">
        <w:rPr>
          <w:rFonts w:ascii="Helvetica" w:hAnsi="Helvetica"/>
          <w:sz w:val="22"/>
        </w:rPr>
        <w:t>un’altra componente importante dell’inquinamento presente nelle nostre città, quella del rumore,</w:t>
      </w:r>
      <w:r w:rsidR="00815DEC" w:rsidRPr="00427B1A">
        <w:rPr>
          <w:rFonts w:ascii="Helvetica" w:hAnsi="Helvetica"/>
          <w:sz w:val="22"/>
        </w:rPr>
        <w:t xml:space="preserve"> spesso sottovalutata ma che ha conseguenze sul benessere e sulla qualità della vita e sta diventando sempre più una minaccia per la salute pubblica</w:t>
      </w:r>
      <w:r w:rsidR="00815DEC">
        <w:rPr>
          <w:rFonts w:ascii="Helvetica" w:hAnsi="Helvetica"/>
          <w:sz w:val="22"/>
        </w:rPr>
        <w:t>. A Salerno su cinque punti su sei monitorati i valori di decibel hanno raggiunto livelli più alti di quelli consentiti dal p</w:t>
      </w:r>
      <w:r w:rsidR="00E7715B">
        <w:rPr>
          <w:rFonts w:ascii="Helvetica" w:hAnsi="Helvetica"/>
          <w:sz w:val="22"/>
        </w:rPr>
        <w:t>iano di zonizzazione acustica. Primo imputato resta il traffico, per questo ribadiamo la necessità di ripensare la mobilità in città”.</w:t>
      </w:r>
    </w:p>
    <w:p w:rsidR="00C535AD" w:rsidRDefault="00C535AD" w:rsidP="00C535AD">
      <w:pPr>
        <w:ind w:firstLine="708"/>
        <w:jc w:val="both"/>
        <w:rPr>
          <w:rFonts w:ascii="Helvetica" w:hAnsi="Helvetica"/>
          <w:sz w:val="22"/>
        </w:rPr>
      </w:pPr>
    </w:p>
    <w:p w:rsidR="00995EC1" w:rsidRPr="00995EC1" w:rsidRDefault="006613D8" w:rsidP="00D7314C">
      <w:pPr>
        <w:ind w:firstLine="708"/>
        <w:jc w:val="both"/>
        <w:rPr>
          <w:rFonts w:ascii="Helvetica" w:hAnsi="Helvetica"/>
          <w:sz w:val="22"/>
        </w:rPr>
      </w:pPr>
      <w:r w:rsidRPr="00BD4FCB">
        <w:rPr>
          <w:rFonts w:ascii="Helvetica" w:hAnsi="Helvetica"/>
          <w:sz w:val="22"/>
        </w:rPr>
        <w:t xml:space="preserve">A dimostrare l’urgenza di adottare azioni concrete e politiche di sistema </w:t>
      </w:r>
      <w:r w:rsidR="00936FE1">
        <w:rPr>
          <w:rFonts w:ascii="Helvetica" w:hAnsi="Helvetica"/>
          <w:sz w:val="22"/>
        </w:rPr>
        <w:t xml:space="preserve">per uscire dall’emergenza smog </w:t>
      </w:r>
      <w:r w:rsidRPr="00BD4FCB">
        <w:rPr>
          <w:rFonts w:ascii="Helvetica" w:hAnsi="Helvetica"/>
          <w:sz w:val="22"/>
        </w:rPr>
        <w:t xml:space="preserve">vi sono anche i dati della campagna di Legambiente </w:t>
      </w:r>
      <w:r w:rsidRPr="00BD4FCB">
        <w:rPr>
          <w:rFonts w:ascii="Helvetica" w:hAnsi="Helvetica"/>
          <w:b/>
          <w:sz w:val="22"/>
        </w:rPr>
        <w:t>“</w:t>
      </w:r>
      <w:r w:rsidR="00FC0A76">
        <w:rPr>
          <w:rFonts w:ascii="Helvetica" w:hAnsi="Helvetica"/>
          <w:b/>
          <w:sz w:val="22"/>
        </w:rPr>
        <w:t>Mal’Aria</w:t>
      </w:r>
      <w:r w:rsidRPr="004F5085">
        <w:rPr>
          <w:rFonts w:ascii="Helvetica" w:hAnsi="Helvetica"/>
          <w:b/>
          <w:sz w:val="22"/>
        </w:rPr>
        <w:t>”.</w:t>
      </w:r>
      <w:r>
        <w:rPr>
          <w:rFonts w:ascii="Helvetica" w:hAnsi="Helvetica"/>
          <w:sz w:val="22"/>
        </w:rPr>
        <w:t xml:space="preserve"> </w:t>
      </w:r>
      <w:r w:rsidR="00936FE1">
        <w:rPr>
          <w:rFonts w:ascii="Helvetica" w:hAnsi="Helvetica"/>
          <w:b/>
          <w:sz w:val="22"/>
        </w:rPr>
        <w:t xml:space="preserve">In questi </w:t>
      </w:r>
      <w:r w:rsidR="00FC0A76">
        <w:rPr>
          <w:rFonts w:ascii="Helvetica" w:hAnsi="Helvetica"/>
          <w:b/>
          <w:sz w:val="22"/>
        </w:rPr>
        <w:t xml:space="preserve">quasi tre </w:t>
      </w:r>
      <w:r w:rsidRPr="00D35D3F">
        <w:rPr>
          <w:rFonts w:ascii="Helvetica" w:hAnsi="Helvetica"/>
          <w:b/>
          <w:sz w:val="22"/>
        </w:rPr>
        <w:t>mesi del nuovo anno</w:t>
      </w:r>
      <w:r w:rsidR="00936FE1">
        <w:rPr>
          <w:rFonts w:ascii="Helvetica" w:hAnsi="Helvetica"/>
          <w:b/>
          <w:sz w:val="22"/>
        </w:rPr>
        <w:t xml:space="preserve"> </w:t>
      </w:r>
      <w:r w:rsidR="00FC0A76">
        <w:rPr>
          <w:rFonts w:ascii="Helvetica" w:hAnsi="Helvetica"/>
          <w:b/>
          <w:sz w:val="22"/>
        </w:rPr>
        <w:t xml:space="preserve">diverse città campane </w:t>
      </w:r>
      <w:r w:rsidR="00F35629">
        <w:rPr>
          <w:rFonts w:ascii="Helvetica" w:hAnsi="Helvetica"/>
          <w:b/>
          <w:sz w:val="22"/>
        </w:rPr>
        <w:t xml:space="preserve">sono già oltre </w:t>
      </w:r>
      <w:r w:rsidR="00FB4D6D">
        <w:rPr>
          <w:rFonts w:ascii="Helvetica" w:hAnsi="Helvetica"/>
          <w:b/>
          <w:sz w:val="22"/>
        </w:rPr>
        <w:t xml:space="preserve">il </w:t>
      </w:r>
      <w:r w:rsidRPr="00D35D3F">
        <w:rPr>
          <w:rFonts w:ascii="Helvetica" w:hAnsi="Helvetica"/>
          <w:b/>
          <w:sz w:val="22"/>
        </w:rPr>
        <w:t xml:space="preserve">50% dei giorni di “bonus” a disposizione previsto dalla legge </w:t>
      </w:r>
      <w:r w:rsidRPr="004F5085">
        <w:rPr>
          <w:rFonts w:ascii="Helvetica" w:hAnsi="Helvetica"/>
          <w:sz w:val="22"/>
        </w:rPr>
        <w:t>(35 giorni/anno con concentrazioni superiori a 50 µg/m3</w:t>
      </w:r>
      <w:r>
        <w:rPr>
          <w:rFonts w:ascii="Helvetica" w:hAnsi="Helvetica"/>
          <w:sz w:val="22"/>
        </w:rPr>
        <w:t xml:space="preserve"> giornalieri</w:t>
      </w:r>
      <w:r w:rsidR="00F35629">
        <w:rPr>
          <w:rFonts w:ascii="Helvetica" w:hAnsi="Helvetica"/>
          <w:sz w:val="22"/>
        </w:rPr>
        <w:t xml:space="preserve"> di polveri sottili). Addirittura </w:t>
      </w:r>
      <w:r w:rsidR="00F35629" w:rsidRPr="00F35629">
        <w:rPr>
          <w:rFonts w:ascii="Helvetica" w:hAnsi="Helvetica"/>
          <w:b/>
          <w:sz w:val="22"/>
        </w:rPr>
        <w:t>Sparanise</w:t>
      </w:r>
      <w:r w:rsidR="00F35629">
        <w:rPr>
          <w:rFonts w:ascii="Helvetica" w:hAnsi="Helvetica"/>
          <w:sz w:val="22"/>
        </w:rPr>
        <w:t xml:space="preserve"> è già fuori legge con 39 superamenti; </w:t>
      </w:r>
      <w:r w:rsidR="00F35629" w:rsidRPr="00F35629">
        <w:rPr>
          <w:rFonts w:ascii="Helvetica" w:hAnsi="Helvetica"/>
          <w:b/>
          <w:sz w:val="22"/>
        </w:rPr>
        <w:t xml:space="preserve">San Vitaliano </w:t>
      </w:r>
      <w:r w:rsidR="00F35629">
        <w:rPr>
          <w:rFonts w:ascii="Helvetica" w:hAnsi="Helvetica"/>
          <w:sz w:val="22"/>
        </w:rPr>
        <w:t xml:space="preserve">(centralina Scuola Marconi) è a 34; </w:t>
      </w:r>
      <w:r w:rsidR="00F35629" w:rsidRPr="00F35629">
        <w:rPr>
          <w:rFonts w:ascii="Helvetica" w:hAnsi="Helvetica"/>
          <w:b/>
          <w:sz w:val="22"/>
        </w:rPr>
        <w:t>San Felice a Cancello</w:t>
      </w:r>
      <w:r w:rsidR="00F35629">
        <w:rPr>
          <w:rFonts w:ascii="Helvetica" w:hAnsi="Helvetica"/>
          <w:sz w:val="22"/>
        </w:rPr>
        <w:t xml:space="preserve"> (20); </w:t>
      </w:r>
      <w:r w:rsidR="00F35629" w:rsidRPr="00F35629">
        <w:rPr>
          <w:rFonts w:ascii="Helvetica" w:hAnsi="Helvetica"/>
          <w:b/>
          <w:sz w:val="22"/>
        </w:rPr>
        <w:t>Pomigliano d’Arco</w:t>
      </w:r>
      <w:r w:rsidR="00F35629">
        <w:rPr>
          <w:rFonts w:ascii="Helvetica" w:hAnsi="Helvetica"/>
          <w:sz w:val="22"/>
        </w:rPr>
        <w:t xml:space="preserve"> (Area Asi) 20 superamenti; </w:t>
      </w:r>
      <w:r w:rsidR="00F35629" w:rsidRPr="00F35629">
        <w:rPr>
          <w:rFonts w:ascii="Helvetica" w:hAnsi="Helvetica"/>
          <w:b/>
          <w:sz w:val="22"/>
        </w:rPr>
        <w:t xml:space="preserve">Benevento </w:t>
      </w:r>
      <w:r w:rsidR="00F35629">
        <w:rPr>
          <w:rFonts w:ascii="Helvetica" w:hAnsi="Helvetica"/>
          <w:sz w:val="22"/>
        </w:rPr>
        <w:t xml:space="preserve">(18); </w:t>
      </w:r>
      <w:r w:rsidR="00F35629" w:rsidRPr="00F35629">
        <w:rPr>
          <w:rFonts w:ascii="Helvetica" w:hAnsi="Helvetica"/>
          <w:b/>
          <w:sz w:val="22"/>
        </w:rPr>
        <w:t>Avellino</w:t>
      </w:r>
      <w:r w:rsidR="00F35629">
        <w:rPr>
          <w:rFonts w:ascii="Helvetica" w:hAnsi="Helvetica"/>
          <w:sz w:val="22"/>
        </w:rPr>
        <w:t xml:space="preserve"> (Alighieri) 17; </w:t>
      </w:r>
      <w:r w:rsidR="00F35629" w:rsidRPr="00F35629">
        <w:rPr>
          <w:rFonts w:ascii="Helvetica" w:hAnsi="Helvetica"/>
          <w:b/>
          <w:sz w:val="22"/>
        </w:rPr>
        <w:t xml:space="preserve">Napoli </w:t>
      </w:r>
      <w:r w:rsidR="00FB4D6D">
        <w:rPr>
          <w:rFonts w:ascii="Helvetica" w:hAnsi="Helvetica"/>
          <w:sz w:val="22"/>
        </w:rPr>
        <w:t>(Museo) 17.</w:t>
      </w:r>
      <w:r w:rsidR="00F35629">
        <w:rPr>
          <w:rFonts w:ascii="Helvetica" w:hAnsi="Helvetica"/>
          <w:sz w:val="22"/>
        </w:rPr>
        <w:t xml:space="preserve"> </w:t>
      </w:r>
      <w:r w:rsidRPr="004F5085">
        <w:rPr>
          <w:rFonts w:ascii="Helvetica" w:hAnsi="Helvetica"/>
          <w:sz w:val="22"/>
        </w:rPr>
        <w:t xml:space="preserve"> </w:t>
      </w:r>
      <w:r w:rsidR="00995EC1">
        <w:rPr>
          <w:rFonts w:ascii="Helvetica" w:hAnsi="Helvetica"/>
          <w:sz w:val="22"/>
        </w:rPr>
        <w:t xml:space="preserve">I dati </w:t>
      </w:r>
      <w:r w:rsidRPr="00BD4FCB">
        <w:rPr>
          <w:rFonts w:ascii="Helvetica" w:hAnsi="Helvetica"/>
          <w:sz w:val="22"/>
        </w:rPr>
        <w:t xml:space="preserve">fanno riferimento alla centralina peggiore presente nella città che ha registrato, </w:t>
      </w:r>
      <w:r w:rsidR="00995EC1">
        <w:rPr>
          <w:rFonts w:ascii="Helvetica" w:hAnsi="Helvetica"/>
          <w:sz w:val="22"/>
        </w:rPr>
        <w:t xml:space="preserve">al </w:t>
      </w:r>
      <w:r w:rsidR="00F35629">
        <w:rPr>
          <w:rFonts w:ascii="Helvetica" w:hAnsi="Helvetica"/>
          <w:sz w:val="22"/>
        </w:rPr>
        <w:t>22</w:t>
      </w:r>
      <w:r w:rsidR="00995EC1">
        <w:rPr>
          <w:rFonts w:ascii="Helvetica" w:hAnsi="Helvetica"/>
          <w:sz w:val="22"/>
        </w:rPr>
        <w:t xml:space="preserve"> marzo</w:t>
      </w:r>
      <w:r w:rsidRPr="00BD4FCB">
        <w:rPr>
          <w:rFonts w:ascii="Helvetica" w:hAnsi="Helvetica"/>
          <w:sz w:val="22"/>
        </w:rPr>
        <w:t xml:space="preserve">, il maggior numero di superamenti, a partire dai dati disponibili sui siti delle Regioni, delle Arpa e delle Provincie. </w:t>
      </w:r>
      <w:r w:rsidR="00E06D76" w:rsidRPr="00E06D76">
        <w:rPr>
          <w:rFonts w:ascii="Helvetica" w:hAnsi="Helvetica"/>
          <w:b/>
          <w:sz w:val="22"/>
        </w:rPr>
        <w:t xml:space="preserve">Vale la pena ricordare che </w:t>
      </w:r>
      <w:r w:rsidR="00995EC1">
        <w:rPr>
          <w:rFonts w:ascii="Helvetica" w:hAnsi="Helvetica"/>
          <w:b/>
          <w:sz w:val="22"/>
        </w:rPr>
        <w:t>anche i</w:t>
      </w:r>
      <w:r w:rsidR="00E06D76" w:rsidRPr="00E06D76">
        <w:rPr>
          <w:rFonts w:ascii="Helvetica" w:hAnsi="Helvetica"/>
          <w:b/>
          <w:sz w:val="22"/>
        </w:rPr>
        <w:t xml:space="preserve">l 2015 ha fatto registrate numeri </w:t>
      </w:r>
      <w:r w:rsidR="00995EC1">
        <w:rPr>
          <w:rFonts w:ascii="Helvetica" w:hAnsi="Helvetica"/>
          <w:b/>
          <w:sz w:val="22"/>
        </w:rPr>
        <w:t>preoccupanti</w:t>
      </w:r>
      <w:r w:rsidR="00E06D76" w:rsidRPr="00E06D76">
        <w:rPr>
          <w:rFonts w:ascii="Helvetica" w:hAnsi="Helvetica"/>
          <w:b/>
          <w:sz w:val="22"/>
        </w:rPr>
        <w:t xml:space="preserve"> per il Pm10</w:t>
      </w:r>
      <w:r w:rsidR="00E06D76" w:rsidRPr="00E06D76">
        <w:rPr>
          <w:rFonts w:ascii="Helvetica" w:hAnsi="Helvetica"/>
          <w:sz w:val="22"/>
        </w:rPr>
        <w:t xml:space="preserve"> con </w:t>
      </w:r>
      <w:r w:rsidR="00F35629">
        <w:rPr>
          <w:rFonts w:ascii="Helvetica" w:hAnsi="Helvetica"/>
          <w:b/>
          <w:sz w:val="22"/>
        </w:rPr>
        <w:t xml:space="preserve">il 75 </w:t>
      </w:r>
      <w:r w:rsidR="00D7314C">
        <w:rPr>
          <w:rFonts w:ascii="Helvetica" w:hAnsi="Helvetica"/>
          <w:b/>
          <w:sz w:val="22"/>
        </w:rPr>
        <w:t xml:space="preserve">per cento </w:t>
      </w:r>
      <w:r w:rsidR="00F35629" w:rsidRPr="00F35629">
        <w:rPr>
          <w:rFonts w:ascii="Helvetica" w:hAnsi="Helvetica"/>
          <w:b/>
          <w:bCs/>
          <w:sz w:val="22"/>
        </w:rPr>
        <w:t>delle centraline urbane</w:t>
      </w:r>
      <w:r w:rsidR="00F35629">
        <w:rPr>
          <w:rFonts w:ascii="Helvetica" w:hAnsi="Helvetica"/>
          <w:b/>
          <w:sz w:val="22"/>
        </w:rPr>
        <w:t xml:space="preserve"> monitorate da Legambiente h</w:t>
      </w:r>
      <w:r w:rsidR="00F35629" w:rsidRPr="00F35629">
        <w:rPr>
          <w:rFonts w:ascii="Helvetica" w:hAnsi="Helvetica"/>
          <w:b/>
          <w:sz w:val="22"/>
        </w:rPr>
        <w:t>a superato il limite dei 35 giorni consentiti per i valori di Pm10.</w:t>
      </w:r>
    </w:p>
    <w:p w:rsidR="00A4092D" w:rsidRDefault="00A4092D" w:rsidP="005C6B5B">
      <w:pPr>
        <w:jc w:val="both"/>
        <w:rPr>
          <w:rFonts w:ascii="Helvetica" w:hAnsi="Helvetica"/>
          <w:sz w:val="22"/>
        </w:rPr>
      </w:pPr>
    </w:p>
    <w:p w:rsidR="00875A37" w:rsidRDefault="009932DB" w:rsidP="00EC17D1">
      <w:pPr>
        <w:ind w:firstLine="708"/>
        <w:jc w:val="both"/>
        <w:rPr>
          <w:rFonts w:ascii="Helvetica" w:hAnsi="Helvetica"/>
          <w:sz w:val="22"/>
        </w:rPr>
      </w:pPr>
      <w:r>
        <w:rPr>
          <w:rFonts w:ascii="Helvetica" w:hAnsi="Helvetica"/>
          <w:sz w:val="22"/>
        </w:rPr>
        <w:t>“</w:t>
      </w:r>
      <w:r w:rsidRPr="00172B13">
        <w:rPr>
          <w:rFonts w:ascii="Helvetica" w:hAnsi="Helvetica"/>
          <w:sz w:val="22"/>
        </w:rPr>
        <w:t>È</w:t>
      </w:r>
      <w:r w:rsidR="00172B13" w:rsidRPr="00172B13">
        <w:rPr>
          <w:rFonts w:ascii="Helvetica" w:hAnsi="Helvetica"/>
          <w:sz w:val="22"/>
        </w:rPr>
        <w:t xml:space="preserve"> urgente e indispensabile</w:t>
      </w:r>
      <w:r>
        <w:rPr>
          <w:rFonts w:ascii="Helvetica" w:hAnsi="Helvetica"/>
          <w:sz w:val="22"/>
        </w:rPr>
        <w:t xml:space="preserve"> – aggiunge </w:t>
      </w:r>
      <w:r w:rsidRPr="009932DB">
        <w:rPr>
          <w:rFonts w:ascii="Helvetica" w:hAnsi="Helvetica"/>
          <w:b/>
          <w:sz w:val="22"/>
        </w:rPr>
        <w:t>Buonomo</w:t>
      </w:r>
      <w:r>
        <w:rPr>
          <w:rFonts w:ascii="Helvetica" w:hAnsi="Helvetica"/>
          <w:sz w:val="22"/>
        </w:rPr>
        <w:t xml:space="preserve"> -</w:t>
      </w:r>
      <w:r w:rsidR="00172B13" w:rsidRPr="00172B13">
        <w:rPr>
          <w:rFonts w:ascii="Helvetica" w:hAnsi="Helvetica"/>
          <w:sz w:val="22"/>
        </w:rPr>
        <w:t xml:space="preserve"> che </w:t>
      </w:r>
      <w:r w:rsidR="005230F6">
        <w:rPr>
          <w:rFonts w:ascii="Helvetica" w:hAnsi="Helvetica"/>
          <w:sz w:val="22"/>
        </w:rPr>
        <w:t>la Regione</w:t>
      </w:r>
      <w:r w:rsidR="00172B13" w:rsidRPr="00172B13">
        <w:rPr>
          <w:rFonts w:ascii="Helvetica" w:hAnsi="Helvetica"/>
          <w:sz w:val="22"/>
        </w:rPr>
        <w:t xml:space="preserve"> adotti</w:t>
      </w:r>
      <w:r w:rsidR="00172B13" w:rsidRPr="00172B13">
        <w:rPr>
          <w:rFonts w:ascii="Helvetica" w:hAnsi="Helvetica"/>
          <w:b/>
          <w:bCs/>
          <w:sz w:val="22"/>
        </w:rPr>
        <w:t xml:space="preserve"> </w:t>
      </w:r>
      <w:r w:rsidR="005230F6">
        <w:rPr>
          <w:rFonts w:ascii="Helvetica" w:hAnsi="Helvetica"/>
          <w:sz w:val="22"/>
        </w:rPr>
        <w:t>al più presto un Piano</w:t>
      </w:r>
      <w:r w:rsidR="00172B13" w:rsidRPr="00172B13">
        <w:rPr>
          <w:rFonts w:ascii="Helvetica" w:hAnsi="Helvetica"/>
          <w:sz w:val="22"/>
        </w:rPr>
        <w:t xml:space="preserve"> per la mobilità urbana, dotato di risorse economiche, obiettivi misurabili e declinabili. La priorità deve essere la realizzazione di nuove linee metropolitane</w:t>
      </w:r>
      <w:r w:rsidR="005230F6">
        <w:rPr>
          <w:rFonts w:ascii="Helvetica" w:hAnsi="Helvetica"/>
          <w:sz w:val="22"/>
        </w:rPr>
        <w:t>, tram</w:t>
      </w:r>
      <w:r w:rsidR="00172B13" w:rsidRPr="00172B13">
        <w:rPr>
          <w:rFonts w:ascii="Helvetica" w:hAnsi="Helvetica"/>
          <w:sz w:val="22"/>
        </w:rPr>
        <w:t xml:space="preserve"> e di </w:t>
      </w:r>
      <w:r w:rsidR="005230F6">
        <w:rPr>
          <w:rFonts w:ascii="Helvetica" w:hAnsi="Helvetica"/>
          <w:sz w:val="22"/>
        </w:rPr>
        <w:t>autobus</w:t>
      </w:r>
      <w:r w:rsidR="00172B13" w:rsidRPr="00172B13">
        <w:rPr>
          <w:rFonts w:ascii="Helvetica" w:hAnsi="Helvetica"/>
          <w:sz w:val="22"/>
        </w:rPr>
        <w:t xml:space="preserve"> a cui devono essere vincolate da subito almeno il 50% delle risorse per le infrastrutture, da destinare alle città, dove si svolge la sfida più importante in termini di rigenerazione urbana e di vivibilità”.</w:t>
      </w:r>
    </w:p>
    <w:p w:rsidR="00C535AD" w:rsidRDefault="00C535AD" w:rsidP="005C6B5B">
      <w:pPr>
        <w:jc w:val="both"/>
        <w:rPr>
          <w:rFonts w:ascii="Helvetica" w:hAnsi="Helvetica"/>
          <w:sz w:val="22"/>
        </w:rPr>
      </w:pPr>
    </w:p>
    <w:p w:rsidR="00C535AD" w:rsidRPr="004963C5" w:rsidRDefault="00C535AD" w:rsidP="00C535AD">
      <w:pPr>
        <w:ind w:firstLine="708"/>
        <w:jc w:val="both"/>
        <w:rPr>
          <w:rFonts w:ascii="Helvetica" w:hAnsi="Helvetica"/>
          <w:sz w:val="22"/>
        </w:rPr>
      </w:pPr>
      <w:r>
        <w:rPr>
          <w:rFonts w:ascii="Helvetica" w:hAnsi="Helvetica"/>
          <w:sz w:val="22"/>
        </w:rPr>
        <w:t xml:space="preserve">Presenti all’incontro anche gli studenti del </w:t>
      </w:r>
      <w:r w:rsidRPr="00F97B59">
        <w:rPr>
          <w:rFonts w:ascii="Helvetica" w:hAnsi="Helvetica"/>
          <w:b/>
          <w:sz w:val="22"/>
        </w:rPr>
        <w:t>liceo artistico Sabatini - Menna di Salerno</w:t>
      </w:r>
      <w:r>
        <w:rPr>
          <w:rFonts w:ascii="Helvetica" w:hAnsi="Helvetica"/>
          <w:sz w:val="22"/>
        </w:rPr>
        <w:t xml:space="preserve"> autori del video scelto da </w:t>
      </w:r>
      <w:r w:rsidRPr="00F97B59">
        <w:rPr>
          <w:rFonts w:ascii="Helvetica" w:hAnsi="Helvetica"/>
          <w:b/>
          <w:sz w:val="22"/>
        </w:rPr>
        <w:t xml:space="preserve">Legambiente </w:t>
      </w:r>
      <w:r>
        <w:rPr>
          <w:rFonts w:ascii="Helvetica" w:hAnsi="Helvetica"/>
          <w:sz w:val="22"/>
        </w:rPr>
        <w:t xml:space="preserve">per la campagna </w:t>
      </w:r>
      <w:r w:rsidRPr="00F97B59">
        <w:rPr>
          <w:rFonts w:ascii="Helvetica" w:hAnsi="Helvetica"/>
          <w:b/>
          <w:sz w:val="22"/>
        </w:rPr>
        <w:t>#VotaSì #StopTrivelle</w:t>
      </w:r>
      <w:r>
        <w:rPr>
          <w:rFonts w:ascii="Helvetica" w:hAnsi="Helvetica"/>
          <w:sz w:val="22"/>
        </w:rPr>
        <w:t xml:space="preserve"> per il referendum nazionale </w:t>
      </w:r>
      <w:bookmarkStart w:id="3" w:name="_GoBack"/>
      <w:bookmarkEnd w:id="3"/>
      <w:r>
        <w:rPr>
          <w:rFonts w:ascii="Helvetica" w:hAnsi="Helvetica"/>
          <w:sz w:val="22"/>
        </w:rPr>
        <w:t>del 17 aprile sulle trivellazioni petrolifere, nell’ambito del concorso Spot School Award.</w:t>
      </w:r>
    </w:p>
    <w:p w:rsidR="006946E8" w:rsidRDefault="00C535AD" w:rsidP="00C535AD">
      <w:pPr>
        <w:jc w:val="both"/>
        <w:rPr>
          <w:rFonts w:ascii="Helvetica" w:hAnsi="Helvetica"/>
          <w:sz w:val="22"/>
        </w:rPr>
      </w:pPr>
      <w:r>
        <w:tab/>
      </w:r>
      <w:r w:rsidRPr="0097599C">
        <w:rPr>
          <w:rFonts w:ascii="Helvetica" w:hAnsi="Helvetica"/>
          <w:sz w:val="22"/>
        </w:rPr>
        <w:t>“</w:t>
      </w:r>
      <w:r>
        <w:rPr>
          <w:rFonts w:ascii="Helvetica" w:hAnsi="Helvetica"/>
          <w:sz w:val="22"/>
        </w:rPr>
        <w:t xml:space="preserve">Le città possono e devono dare un contributo fondamentale alla sfida del clima </w:t>
      </w:r>
      <w:r w:rsidRPr="0097599C">
        <w:rPr>
          <w:rFonts w:ascii="Helvetica" w:hAnsi="Helvetica"/>
          <w:sz w:val="22"/>
        </w:rPr>
        <w:t xml:space="preserve">- dichiara </w:t>
      </w:r>
      <w:r w:rsidRPr="0097599C">
        <w:rPr>
          <w:rFonts w:ascii="Helvetica" w:hAnsi="Helvetica"/>
          <w:b/>
          <w:sz w:val="22"/>
        </w:rPr>
        <w:t>Rossella Muroni</w:t>
      </w:r>
      <w:r w:rsidRPr="0097599C">
        <w:rPr>
          <w:rFonts w:ascii="Helvetica" w:hAnsi="Helvetica"/>
          <w:sz w:val="22"/>
        </w:rPr>
        <w:t xml:space="preserve">, presidente nazionale di Legambiente - ma </w:t>
      </w:r>
      <w:r>
        <w:rPr>
          <w:rFonts w:ascii="Helvetica" w:hAnsi="Helvetica"/>
          <w:sz w:val="22"/>
        </w:rPr>
        <w:t>è necessario</w:t>
      </w:r>
      <w:r w:rsidRPr="0097599C">
        <w:rPr>
          <w:rFonts w:ascii="Helvetica" w:hAnsi="Helvetica"/>
          <w:sz w:val="22"/>
        </w:rPr>
        <w:t xml:space="preserve"> un cambio radicale delle scelte urbanistiche da parte dei Comuni, per mettere in sicurezza le aree più a </w:t>
      </w:r>
      <w:r>
        <w:rPr>
          <w:rFonts w:ascii="Helvetica" w:hAnsi="Helvetica"/>
          <w:sz w:val="22"/>
        </w:rPr>
        <w:t xml:space="preserve">rischio, </w:t>
      </w:r>
      <w:r w:rsidRPr="0097599C">
        <w:rPr>
          <w:rFonts w:ascii="Helvetica" w:hAnsi="Helvetica"/>
          <w:sz w:val="22"/>
        </w:rPr>
        <w:t>ferma</w:t>
      </w:r>
      <w:r>
        <w:rPr>
          <w:rFonts w:ascii="Helvetica" w:hAnsi="Helvetica"/>
          <w:sz w:val="22"/>
        </w:rPr>
        <w:t xml:space="preserve">re il consumo di suolo, </w:t>
      </w:r>
      <w:r w:rsidRPr="0097599C">
        <w:rPr>
          <w:rFonts w:ascii="Helvetica" w:hAnsi="Helvetica"/>
          <w:sz w:val="22"/>
        </w:rPr>
        <w:t>riqualifica</w:t>
      </w:r>
      <w:r>
        <w:rPr>
          <w:rFonts w:ascii="Helvetica" w:hAnsi="Helvetica"/>
          <w:sz w:val="22"/>
        </w:rPr>
        <w:t>re</w:t>
      </w:r>
      <w:r w:rsidRPr="0097599C">
        <w:rPr>
          <w:rFonts w:ascii="Helvetica" w:hAnsi="Helvetica"/>
          <w:sz w:val="22"/>
        </w:rPr>
        <w:t xml:space="preserve"> gli spazi urban</w:t>
      </w:r>
      <w:r>
        <w:rPr>
          <w:rFonts w:ascii="Helvetica" w:hAnsi="Helvetica"/>
          <w:sz w:val="22"/>
        </w:rPr>
        <w:t xml:space="preserve">i, le aree verdi e gli edifici, con l’obiettivo di diminuire le </w:t>
      </w:r>
      <w:r w:rsidRPr="0097599C">
        <w:rPr>
          <w:rFonts w:ascii="Helvetica" w:hAnsi="Helvetica"/>
          <w:sz w:val="22"/>
        </w:rPr>
        <w:t>concentrazioni di inquinanti e smog nelle nostre città.</w:t>
      </w:r>
      <w:r>
        <w:rPr>
          <w:rFonts w:ascii="Helvetica" w:hAnsi="Helvetica"/>
          <w:sz w:val="22"/>
        </w:rPr>
        <w:t xml:space="preserve"> Servirebbe però soprattutto</w:t>
      </w:r>
      <w:r w:rsidRPr="0097599C">
        <w:rPr>
          <w:rFonts w:ascii="Helvetica" w:hAnsi="Helvetica"/>
          <w:sz w:val="22"/>
        </w:rPr>
        <w:t xml:space="preserve"> una visione strategica del futuro energetico del </w:t>
      </w:r>
      <w:r>
        <w:rPr>
          <w:rFonts w:ascii="Helvetica" w:hAnsi="Helvetica"/>
          <w:sz w:val="22"/>
        </w:rPr>
        <w:t xml:space="preserve">Paese, </w:t>
      </w:r>
      <w:r w:rsidRPr="0097599C">
        <w:rPr>
          <w:rFonts w:ascii="Helvetica" w:hAnsi="Helvetica"/>
          <w:bCs/>
          <w:sz w:val="22"/>
        </w:rPr>
        <w:t xml:space="preserve">un piano per portare </w:t>
      </w:r>
      <w:r>
        <w:rPr>
          <w:rFonts w:ascii="Helvetica" w:hAnsi="Helvetica"/>
          <w:bCs/>
          <w:sz w:val="22"/>
        </w:rPr>
        <w:t>il nostro Paese</w:t>
      </w:r>
      <w:r w:rsidRPr="0097599C">
        <w:rPr>
          <w:rFonts w:ascii="Helvetica" w:hAnsi="Helvetica"/>
          <w:bCs/>
          <w:sz w:val="22"/>
        </w:rPr>
        <w:t xml:space="preserve"> fuori dall’era dei fossili e verso un futuro fatto di rinnovabili</w:t>
      </w:r>
      <w:r w:rsidRPr="0097599C">
        <w:rPr>
          <w:rFonts w:ascii="Helvetica" w:hAnsi="Helvetica"/>
          <w:sz w:val="22"/>
        </w:rPr>
        <w:t xml:space="preserve"> così come ci siamo impegnati a fare firmando l’Accordo di Parigi al summit della Cop 21. Un sistema</w:t>
      </w:r>
      <w:r>
        <w:rPr>
          <w:rFonts w:ascii="Helvetica" w:hAnsi="Helvetica"/>
          <w:sz w:val="22"/>
        </w:rPr>
        <w:t xml:space="preserve">, quello delle rinnovabili, </w:t>
      </w:r>
      <w:r w:rsidRPr="0097599C">
        <w:rPr>
          <w:rFonts w:ascii="Helvetica" w:hAnsi="Helvetica"/>
          <w:sz w:val="22"/>
        </w:rPr>
        <w:t>fatto oggi di 850mila impianti da fonti rinnovabili presenti nei comuni italiani, che da lavoro a 60mila persone con una ricaduta economica pari a 6 miliardi di euro.</w:t>
      </w:r>
      <w:r>
        <w:rPr>
          <w:rFonts w:ascii="Helvetica" w:hAnsi="Helvetica"/>
          <w:sz w:val="22"/>
        </w:rPr>
        <w:t xml:space="preserve"> Per questo al referendum del 17 aprile è fondamentale andare a votare e votare Sì per ribadire al Governo che il </w:t>
      </w:r>
      <w:r w:rsidRPr="00F35713">
        <w:rPr>
          <w:rFonts w:ascii="Helvetica" w:hAnsi="Helvetica"/>
          <w:sz w:val="22"/>
        </w:rPr>
        <w:t>futuro dell’energia</w:t>
      </w:r>
      <w:r>
        <w:rPr>
          <w:rFonts w:ascii="Helvetica" w:hAnsi="Helvetica"/>
          <w:sz w:val="22"/>
        </w:rPr>
        <w:t xml:space="preserve"> </w:t>
      </w:r>
      <w:r w:rsidRPr="00F35713">
        <w:rPr>
          <w:rFonts w:ascii="Helvetica" w:hAnsi="Helvetica"/>
          <w:sz w:val="22"/>
        </w:rPr>
        <w:t>non passa dalle trivelle e dalle fonti fossili ma dalle rinnovabili e dall’innovazione, nell’interesse delle famiglie e del clima”</w:t>
      </w:r>
      <w:r>
        <w:rPr>
          <w:rFonts w:ascii="Helvetica" w:hAnsi="Helvetica"/>
          <w:sz w:val="22"/>
        </w:rPr>
        <w:t>.</w:t>
      </w:r>
    </w:p>
    <w:p w:rsidR="00C535AD" w:rsidRDefault="00C535AD" w:rsidP="00C535AD">
      <w:pPr>
        <w:jc w:val="both"/>
        <w:rPr>
          <w:rFonts w:ascii="Helvetica" w:hAnsi="Helvetica"/>
          <w:sz w:val="22"/>
        </w:rPr>
      </w:pPr>
    </w:p>
    <w:p w:rsidR="00BD4FCB" w:rsidRDefault="00BD4FCB" w:rsidP="00B429B7">
      <w:pPr>
        <w:ind w:firstLine="709"/>
        <w:jc w:val="both"/>
        <w:rPr>
          <w:rFonts w:ascii="Helvetica" w:hAnsi="Helvetica"/>
          <w:b/>
          <w:iCs/>
          <w:color w:val="FF0000"/>
          <w:sz w:val="22"/>
        </w:rPr>
      </w:pPr>
      <w:r w:rsidRPr="00BD4FCB">
        <w:rPr>
          <w:rFonts w:ascii="Helvetica" w:hAnsi="Helvetica"/>
          <w:b/>
          <w:iCs/>
          <w:color w:val="FF0000"/>
          <w:sz w:val="22"/>
        </w:rPr>
        <w:t xml:space="preserve">IL MONITORAGGIO </w:t>
      </w:r>
      <w:r w:rsidR="00834CFE">
        <w:rPr>
          <w:rFonts w:ascii="Helvetica" w:hAnsi="Helvetica"/>
          <w:b/>
          <w:iCs/>
          <w:color w:val="FF0000"/>
          <w:sz w:val="22"/>
        </w:rPr>
        <w:t>SMART</w:t>
      </w:r>
      <w:r w:rsidR="00DF43FA">
        <w:rPr>
          <w:rFonts w:ascii="Helvetica" w:hAnsi="Helvetica"/>
          <w:b/>
          <w:iCs/>
          <w:color w:val="FF0000"/>
          <w:sz w:val="22"/>
        </w:rPr>
        <w:t xml:space="preserve"> </w:t>
      </w:r>
      <w:r w:rsidRPr="00BD4FCB">
        <w:rPr>
          <w:rFonts w:ascii="Helvetica" w:hAnsi="Helvetica"/>
          <w:b/>
          <w:iCs/>
          <w:color w:val="FF0000"/>
          <w:sz w:val="22"/>
        </w:rPr>
        <w:t>DEL TRENO VERDE</w:t>
      </w:r>
      <w:r w:rsidR="00DF43FA">
        <w:rPr>
          <w:rFonts w:ascii="Helvetica" w:hAnsi="Helvetica"/>
          <w:b/>
          <w:iCs/>
          <w:color w:val="FF0000"/>
          <w:sz w:val="22"/>
        </w:rPr>
        <w:t xml:space="preserve"> – la novità </w:t>
      </w:r>
    </w:p>
    <w:p w:rsidR="00BD4FCB" w:rsidRPr="00BD4FCB" w:rsidRDefault="00BD4FCB" w:rsidP="00B429B7">
      <w:pPr>
        <w:ind w:firstLine="709"/>
        <w:jc w:val="both"/>
        <w:rPr>
          <w:rFonts w:ascii="Helvetica" w:hAnsi="Helvetica"/>
          <w:b/>
          <w:iCs/>
          <w:color w:val="FF0000"/>
          <w:sz w:val="22"/>
        </w:rPr>
      </w:pPr>
    </w:p>
    <w:p w:rsidR="00140623" w:rsidRDefault="00245E18" w:rsidP="00C535AD">
      <w:pPr>
        <w:jc w:val="both"/>
        <w:rPr>
          <w:rFonts w:ascii="Helvetica" w:hAnsi="Helvetica"/>
          <w:sz w:val="22"/>
        </w:rPr>
      </w:pPr>
      <w:r>
        <w:rPr>
          <w:rFonts w:ascii="Helvetica" w:hAnsi="Helvetica"/>
          <w:sz w:val="22"/>
        </w:rPr>
        <w:t xml:space="preserve">Il monitoraggio del Treno Verde </w:t>
      </w:r>
      <w:r w:rsidRPr="003E1F02">
        <w:rPr>
          <w:rFonts w:ascii="Helvetica" w:hAnsi="Helvetica"/>
          <w:sz w:val="22"/>
        </w:rPr>
        <w:t xml:space="preserve">non </w:t>
      </w:r>
      <w:r>
        <w:rPr>
          <w:rFonts w:ascii="Helvetica" w:hAnsi="Helvetica"/>
          <w:sz w:val="22"/>
        </w:rPr>
        <w:t>vuole sostituirsi</w:t>
      </w:r>
      <w:r w:rsidRPr="003E1F02">
        <w:rPr>
          <w:rFonts w:ascii="Helvetica" w:hAnsi="Helvetica"/>
          <w:sz w:val="22"/>
        </w:rPr>
        <w:t xml:space="preserve"> ai controlli eseguiti dagli enti preposti</w:t>
      </w:r>
      <w:r>
        <w:rPr>
          <w:rFonts w:ascii="Helvetica" w:hAnsi="Helvetica"/>
          <w:sz w:val="22"/>
        </w:rPr>
        <w:t xml:space="preserve">, ma </w:t>
      </w:r>
      <w:r w:rsidRPr="003E1F02">
        <w:rPr>
          <w:rFonts w:ascii="Helvetica" w:hAnsi="Helvetica"/>
          <w:sz w:val="22"/>
        </w:rPr>
        <w:t xml:space="preserve">fornire </w:t>
      </w:r>
      <w:r w:rsidR="006C050E">
        <w:rPr>
          <w:rFonts w:ascii="Helvetica" w:hAnsi="Helvetica"/>
          <w:sz w:val="22"/>
        </w:rPr>
        <w:t>un’istantanea, in termini d’</w:t>
      </w:r>
      <w:r>
        <w:rPr>
          <w:rFonts w:ascii="Helvetica" w:hAnsi="Helvetica"/>
          <w:sz w:val="22"/>
        </w:rPr>
        <w:t>inquinamento atmosferico e rumore, su alcuni percorsi all’interno dei quartieri delle nostre città. Proponiamo un approccio metodologico diffuso, una campionatura itinerante che, messa a regime, permetterebbe alle città di individuare le criticità e attuare risoluzioni concrete e mirate, a servizio del benessere e della sicurezza dei cittadini.</w:t>
      </w:r>
      <w:r w:rsidR="000A0D1A">
        <w:rPr>
          <w:rFonts w:ascii="Helvetica" w:hAnsi="Helvetica"/>
          <w:sz w:val="22"/>
        </w:rPr>
        <w:t xml:space="preserve"> I </w:t>
      </w:r>
      <w:r w:rsidR="000A0D1A" w:rsidRPr="00D10ADB">
        <w:rPr>
          <w:rFonts w:ascii="Helvetica" w:hAnsi="Helvetica"/>
          <w:sz w:val="22"/>
        </w:rPr>
        <w:t xml:space="preserve">tragitti individuati </w:t>
      </w:r>
      <w:r w:rsidR="000A0D1A">
        <w:rPr>
          <w:rFonts w:ascii="Helvetica" w:hAnsi="Helvetica"/>
          <w:sz w:val="22"/>
        </w:rPr>
        <w:t>per il monitoraggio itinerante – che g</w:t>
      </w:r>
      <w:r w:rsidR="004B47CF">
        <w:rPr>
          <w:rFonts w:ascii="Helvetica" w:hAnsi="Helvetica"/>
          <w:sz w:val="22"/>
        </w:rPr>
        <w:t>razie a</w:t>
      </w:r>
      <w:r w:rsidR="000A0D1A" w:rsidRPr="003E1F02">
        <w:rPr>
          <w:rFonts w:ascii="Helvetica" w:hAnsi="Helvetica"/>
          <w:sz w:val="22"/>
        </w:rPr>
        <w:t xml:space="preserve"> una strumentazione portatile </w:t>
      </w:r>
      <w:r w:rsidR="000A0D1A">
        <w:rPr>
          <w:rFonts w:ascii="Helvetica" w:hAnsi="Helvetica"/>
          <w:sz w:val="22"/>
        </w:rPr>
        <w:t>consente di misurare</w:t>
      </w:r>
      <w:r w:rsidR="000A0D1A" w:rsidRPr="003E1F02">
        <w:rPr>
          <w:rFonts w:ascii="Helvetica" w:hAnsi="Helvetica"/>
          <w:sz w:val="22"/>
        </w:rPr>
        <w:t xml:space="preserve"> in continuo i val</w:t>
      </w:r>
      <w:r w:rsidR="000A0D1A">
        <w:rPr>
          <w:rFonts w:ascii="Helvetica" w:hAnsi="Helvetica"/>
          <w:sz w:val="22"/>
        </w:rPr>
        <w:t xml:space="preserve">ori di inquinanti </w:t>
      </w:r>
      <w:r w:rsidR="000A0D1A" w:rsidRPr="00D10ADB">
        <w:rPr>
          <w:rFonts w:ascii="Helvetica" w:hAnsi="Helvetica"/>
          <w:sz w:val="22"/>
        </w:rPr>
        <w:t>(PM10, PM2,5 e PM1)</w:t>
      </w:r>
      <w:r w:rsidR="000A0D1A">
        <w:rPr>
          <w:rFonts w:ascii="Helvetica" w:hAnsi="Helvetica"/>
          <w:sz w:val="22"/>
        </w:rPr>
        <w:t xml:space="preserve"> -</w:t>
      </w:r>
      <w:r w:rsidR="000A0D1A" w:rsidRPr="003E1F02">
        <w:rPr>
          <w:rFonts w:ascii="Helvetica" w:hAnsi="Helvetica"/>
          <w:sz w:val="22"/>
        </w:rPr>
        <w:t xml:space="preserve"> </w:t>
      </w:r>
      <w:r w:rsidR="000A0D1A" w:rsidRPr="00D10ADB">
        <w:rPr>
          <w:rFonts w:ascii="Helvetica" w:hAnsi="Helvetica"/>
          <w:sz w:val="22"/>
        </w:rPr>
        <w:t xml:space="preserve">sono stati scelti in maniera tale da poter </w:t>
      </w:r>
      <w:r w:rsidR="000A0D1A">
        <w:rPr>
          <w:rFonts w:ascii="Helvetica" w:hAnsi="Helvetica"/>
          <w:sz w:val="22"/>
        </w:rPr>
        <w:t xml:space="preserve">effettuare un confronto tra le diverse aree di un tessuto urbano. </w:t>
      </w:r>
      <w:r w:rsidR="000A0D1A">
        <w:rPr>
          <w:rFonts w:ascii="Helvetica" w:hAnsi="Helvetica"/>
          <w:b/>
          <w:iCs/>
          <w:sz w:val="22"/>
        </w:rPr>
        <w:t xml:space="preserve">È stato possibile così </w:t>
      </w:r>
      <w:r w:rsidR="000A0D1A" w:rsidRPr="00CB346F">
        <w:rPr>
          <w:rFonts w:ascii="Helvetica" w:hAnsi="Helvetica"/>
          <w:b/>
          <w:iCs/>
          <w:sz w:val="22"/>
        </w:rPr>
        <w:t>rilevare in tempo reale le concentrazioni nell’aria delle polveri sottili</w:t>
      </w:r>
      <w:r w:rsidR="004B47CF">
        <w:rPr>
          <w:rFonts w:ascii="Helvetica" w:hAnsi="Helvetica"/>
          <w:b/>
          <w:iCs/>
          <w:sz w:val="22"/>
        </w:rPr>
        <w:t xml:space="preserve"> e</w:t>
      </w:r>
      <w:r w:rsidR="00185410">
        <w:rPr>
          <w:rFonts w:ascii="Helvetica" w:hAnsi="Helvetica"/>
          <w:b/>
          <w:iCs/>
          <w:sz w:val="22"/>
        </w:rPr>
        <w:t xml:space="preserve"> </w:t>
      </w:r>
      <w:r w:rsidR="000A0D1A">
        <w:rPr>
          <w:rFonts w:ascii="Helvetica" w:hAnsi="Helvetica"/>
          <w:b/>
          <w:iCs/>
          <w:sz w:val="22"/>
        </w:rPr>
        <w:t xml:space="preserve">del rumore </w:t>
      </w:r>
      <w:r w:rsidR="000A0D1A" w:rsidRPr="00CB346F">
        <w:rPr>
          <w:rFonts w:ascii="Helvetica" w:hAnsi="Helvetica"/>
          <w:b/>
          <w:iCs/>
          <w:sz w:val="22"/>
        </w:rPr>
        <w:t>simulando, qu</w:t>
      </w:r>
      <w:r w:rsidR="00854698">
        <w:rPr>
          <w:rFonts w:ascii="Helvetica" w:hAnsi="Helvetica"/>
          <w:b/>
          <w:iCs/>
          <w:sz w:val="22"/>
        </w:rPr>
        <w:t>indi, i livelli d’</w:t>
      </w:r>
      <w:r w:rsidR="000A0D1A">
        <w:rPr>
          <w:rFonts w:ascii="Helvetica" w:hAnsi="Helvetica"/>
          <w:b/>
          <w:iCs/>
          <w:sz w:val="22"/>
        </w:rPr>
        <w:t xml:space="preserve">inquinamento </w:t>
      </w:r>
      <w:r w:rsidR="000A0D1A" w:rsidRPr="00CB346F">
        <w:rPr>
          <w:rFonts w:ascii="Helvetica" w:hAnsi="Helvetica"/>
          <w:b/>
          <w:iCs/>
          <w:sz w:val="22"/>
        </w:rPr>
        <w:t>che</w:t>
      </w:r>
      <w:r w:rsidR="000A0D1A">
        <w:rPr>
          <w:rFonts w:ascii="Helvetica" w:hAnsi="Helvetica"/>
          <w:b/>
          <w:iCs/>
          <w:sz w:val="22"/>
        </w:rPr>
        <w:t xml:space="preserve"> ogni cittadino respira spostandosi tra le strade cittadine</w:t>
      </w:r>
      <w:r w:rsidR="000A0D1A" w:rsidRPr="00CB346F">
        <w:rPr>
          <w:rFonts w:ascii="Helvetica" w:hAnsi="Helvetica"/>
          <w:b/>
          <w:iCs/>
          <w:sz w:val="22"/>
        </w:rPr>
        <w:t>.</w:t>
      </w:r>
      <w:r w:rsidR="000A0D1A">
        <w:rPr>
          <w:rFonts w:ascii="Helvetica" w:hAnsi="Helvetica"/>
          <w:b/>
          <w:iCs/>
          <w:sz w:val="22"/>
        </w:rPr>
        <w:t xml:space="preserve"> </w:t>
      </w:r>
      <w:r w:rsidR="000A0D1A" w:rsidRPr="00C32D2B">
        <w:rPr>
          <w:rFonts w:ascii="Helvetica" w:hAnsi="Helvetica"/>
          <w:iCs/>
          <w:sz w:val="22"/>
        </w:rPr>
        <w:t xml:space="preserve">L’obiettivo – oltre scattare un’istantanea del quartiere preso in esame – è quello di </w:t>
      </w:r>
      <w:r w:rsidR="000A0D1A" w:rsidRPr="00C32D2B">
        <w:rPr>
          <w:rFonts w:ascii="Helvetica" w:hAnsi="Helvetica"/>
          <w:sz w:val="22"/>
        </w:rPr>
        <w:t xml:space="preserve">informare in tempo reale i cittadini e gli amministratori attraverso la pubblicazione dei risultati del monitoraggio sul portale </w:t>
      </w:r>
      <w:r w:rsidR="000A0D1A" w:rsidRPr="0034217D">
        <w:rPr>
          <w:rFonts w:ascii="Helvetica" w:hAnsi="Helvetica"/>
          <w:b/>
          <w:sz w:val="22"/>
        </w:rPr>
        <w:t>www.trenoverde.it</w:t>
      </w:r>
      <w:r w:rsidR="000A0D1A">
        <w:rPr>
          <w:rFonts w:ascii="Helvetica" w:hAnsi="Helvetica"/>
          <w:b/>
          <w:sz w:val="22"/>
        </w:rPr>
        <w:t>,</w:t>
      </w:r>
      <w:r w:rsidR="000A0D1A">
        <w:rPr>
          <w:rFonts w:ascii="Helvetica" w:hAnsi="Helvetica"/>
          <w:sz w:val="22"/>
        </w:rPr>
        <w:t xml:space="preserve"> </w:t>
      </w:r>
      <w:r w:rsidR="000A0D1A" w:rsidRPr="00C32D2B">
        <w:rPr>
          <w:rFonts w:ascii="Helvetica" w:hAnsi="Helvetica"/>
          <w:sz w:val="22"/>
        </w:rPr>
        <w:t>facilmente accessibile e consultabile</w:t>
      </w:r>
      <w:r w:rsidR="000A0D1A">
        <w:rPr>
          <w:rFonts w:ascii="Helvetica" w:hAnsi="Helvetica"/>
          <w:sz w:val="22"/>
        </w:rPr>
        <w:t xml:space="preserve">, che restituisce </w:t>
      </w:r>
      <w:r w:rsidR="000A0D1A" w:rsidRPr="003E1F02">
        <w:rPr>
          <w:rFonts w:ascii="Helvetica" w:hAnsi="Helvetica"/>
          <w:sz w:val="22"/>
        </w:rPr>
        <w:t xml:space="preserve">una mappatura di dettaglio dell’area presa in esame, </w:t>
      </w:r>
      <w:r w:rsidR="000A0D1A">
        <w:rPr>
          <w:rFonts w:ascii="Helvetica" w:hAnsi="Helvetica"/>
          <w:sz w:val="22"/>
        </w:rPr>
        <w:t xml:space="preserve">così da avere </w:t>
      </w:r>
      <w:r w:rsidR="000A0D1A" w:rsidRPr="003E1F02">
        <w:rPr>
          <w:rFonts w:ascii="Helvetica" w:hAnsi="Helvetica"/>
          <w:sz w:val="22"/>
        </w:rPr>
        <w:t>un valido strumento per studiare e pianificare le soluzioni per migliorare la qualità dell’aria e dell’ambiente urbano</w:t>
      </w:r>
      <w:r w:rsidR="000A0D1A">
        <w:rPr>
          <w:rFonts w:ascii="Helvetica" w:hAnsi="Helvetica"/>
          <w:sz w:val="22"/>
        </w:rPr>
        <w:t>.</w:t>
      </w:r>
      <w:r w:rsidR="00C535AD">
        <w:rPr>
          <w:rFonts w:ascii="Helvetica" w:hAnsi="Helvetica"/>
          <w:sz w:val="22"/>
        </w:rPr>
        <w:t xml:space="preserve"> </w:t>
      </w:r>
    </w:p>
    <w:p w:rsidR="00140623" w:rsidRDefault="00140623" w:rsidP="00140623">
      <w:pPr>
        <w:ind w:firstLine="709"/>
        <w:jc w:val="both"/>
        <w:rPr>
          <w:rFonts w:ascii="Helvetica" w:hAnsi="Helvetica"/>
          <w:sz w:val="22"/>
        </w:rPr>
      </w:pPr>
      <w:r w:rsidRPr="00140623">
        <w:rPr>
          <w:rFonts w:ascii="Helvetica" w:hAnsi="Helvetica"/>
          <w:sz w:val="22"/>
        </w:rPr>
        <w:t xml:space="preserve">Gli </w:t>
      </w:r>
      <w:r w:rsidRPr="00140623">
        <w:rPr>
          <w:rFonts w:ascii="Helvetica" w:hAnsi="Helvetica"/>
          <w:b/>
          <w:sz w:val="22"/>
        </w:rPr>
        <w:t>hot spot</w:t>
      </w:r>
      <w:r w:rsidRPr="00140623">
        <w:rPr>
          <w:rFonts w:ascii="Helvetica" w:hAnsi="Helvetica"/>
          <w:sz w:val="22"/>
        </w:rPr>
        <w:t xml:space="preserve"> di mezz’ora con misurazioni di polveri sottili e inquinamento acustico sono stati eseguiti in diverse zone della città il giorno mercoledì 23 marzo - caratterizzato da intense precipitazioni nella mattinata e nel primo pomeriggio e sch</w:t>
      </w:r>
      <w:r>
        <w:rPr>
          <w:rFonts w:ascii="Helvetica" w:hAnsi="Helvetica"/>
          <w:sz w:val="22"/>
        </w:rPr>
        <w:t xml:space="preserve">iarite nel corso della giornata. </w:t>
      </w:r>
    </w:p>
    <w:p w:rsidR="00140623" w:rsidRPr="00140623" w:rsidRDefault="00140623" w:rsidP="00140623">
      <w:pPr>
        <w:ind w:firstLine="709"/>
        <w:jc w:val="both"/>
        <w:rPr>
          <w:rFonts w:ascii="Helvetica" w:hAnsi="Helvetica"/>
          <w:sz w:val="22"/>
        </w:rPr>
      </w:pPr>
      <w:r w:rsidRPr="00140623">
        <w:rPr>
          <w:rFonts w:ascii="Helvetica" w:hAnsi="Helvetica"/>
          <w:b/>
          <w:sz w:val="22"/>
        </w:rPr>
        <w:t xml:space="preserve">In prossimità della zona industriale a Nord della città di Salerno, </w:t>
      </w:r>
      <w:r>
        <w:rPr>
          <w:rFonts w:ascii="Helvetica" w:hAnsi="Helvetica"/>
          <w:sz w:val="22"/>
        </w:rPr>
        <w:t>sede delle Fonderie Pisano</w:t>
      </w:r>
      <w:r w:rsidRPr="00140623">
        <w:rPr>
          <w:rFonts w:ascii="Helvetica" w:hAnsi="Helvetica"/>
          <w:sz w:val="22"/>
        </w:rPr>
        <w:t xml:space="preserve"> al centro di particolare attenzione da parte di cittadini, associazione e comitati locali, sono stati eseguiti ulteriori due hot spot – uno a nord degli impianti in via dei Greci e l’altro a su</w:t>
      </w:r>
      <w:r>
        <w:rPr>
          <w:rFonts w:ascii="Helvetica" w:hAnsi="Helvetica"/>
          <w:sz w:val="22"/>
        </w:rPr>
        <w:t>d in via della Partecipazione.</w:t>
      </w:r>
      <w:r w:rsidR="00147334">
        <w:rPr>
          <w:rFonts w:ascii="Helvetica" w:hAnsi="Helvetica"/>
          <w:sz w:val="22"/>
        </w:rPr>
        <w:t xml:space="preserve"> </w:t>
      </w:r>
    </w:p>
    <w:p w:rsidR="00140623" w:rsidRPr="00140623" w:rsidRDefault="00140623" w:rsidP="00140623">
      <w:pPr>
        <w:ind w:firstLine="709"/>
        <w:jc w:val="both"/>
        <w:rPr>
          <w:rFonts w:ascii="Helvetica" w:hAnsi="Helvetica"/>
          <w:sz w:val="22"/>
        </w:rPr>
      </w:pPr>
      <w:r w:rsidRPr="00140623">
        <w:rPr>
          <w:rFonts w:ascii="Helvetica" w:hAnsi="Helvetica"/>
          <w:b/>
          <w:sz w:val="22"/>
        </w:rPr>
        <w:t>Nell’hot</w:t>
      </w:r>
      <w:r>
        <w:rPr>
          <w:rFonts w:ascii="Helvetica" w:hAnsi="Helvetica"/>
          <w:b/>
          <w:sz w:val="22"/>
        </w:rPr>
        <w:t xml:space="preserve"> </w:t>
      </w:r>
      <w:r w:rsidRPr="00140623">
        <w:rPr>
          <w:rFonts w:ascii="Helvetica" w:hAnsi="Helvetica"/>
          <w:b/>
          <w:sz w:val="22"/>
        </w:rPr>
        <w:t>spot HS5 in via dei Greci, i valori di PM10 hanno dato una media di 107,8</w:t>
      </w:r>
      <w:r w:rsidRPr="00140623">
        <w:rPr>
          <w:rFonts w:ascii="Helvetica" w:hAnsi="Helvetica"/>
          <w:sz w:val="22"/>
        </w:rPr>
        <w:t xml:space="preserve"> </w:t>
      </w:r>
      <w:r w:rsidRPr="00140623">
        <w:rPr>
          <w:rFonts w:ascii="Helvetica" w:hAnsi="Helvetica"/>
          <w:b/>
          <w:sz w:val="22"/>
        </w:rPr>
        <w:t>microgrammi/mc,</w:t>
      </w:r>
      <w:r w:rsidRPr="00140623">
        <w:rPr>
          <w:rFonts w:ascii="Helvetica" w:hAnsi="Helvetica"/>
          <w:sz w:val="22"/>
        </w:rPr>
        <w:t xml:space="preserve"> </w:t>
      </w:r>
      <w:r w:rsidRPr="00140623">
        <w:rPr>
          <w:rFonts w:ascii="Helvetica" w:hAnsi="Helvetica"/>
          <w:b/>
          <w:sz w:val="22"/>
        </w:rPr>
        <w:t>un valore molto elevato, otto volte superiore rispetto ai valori registrati nella stessa giornata negli altri hot spot eseguiti in città.</w:t>
      </w:r>
      <w:r w:rsidRPr="00140623">
        <w:rPr>
          <w:rFonts w:ascii="Helvetica" w:hAnsi="Helvetica"/>
          <w:sz w:val="22"/>
        </w:rPr>
        <w:t xml:space="preserve"> Per quanto riguarda l’inquinamento acustico i valori misurati rientrano appena entro i limiti previsti dalla zonizzazione per le aree industriali (65 db) avendo misurato un valore medio pari a 58,6 db.</w:t>
      </w:r>
    </w:p>
    <w:p w:rsidR="00140623" w:rsidRPr="00140623" w:rsidRDefault="00140623" w:rsidP="00140623">
      <w:pPr>
        <w:ind w:firstLine="709"/>
        <w:jc w:val="both"/>
        <w:rPr>
          <w:rFonts w:ascii="Helvetica" w:hAnsi="Helvetica"/>
          <w:sz w:val="22"/>
        </w:rPr>
      </w:pPr>
      <w:r w:rsidRPr="00140623">
        <w:rPr>
          <w:rFonts w:ascii="Helvetica" w:hAnsi="Helvetica"/>
          <w:b/>
          <w:sz w:val="22"/>
        </w:rPr>
        <w:t xml:space="preserve">L’hot spot </w:t>
      </w:r>
      <w:r>
        <w:rPr>
          <w:rFonts w:ascii="Helvetica" w:hAnsi="Helvetica"/>
          <w:b/>
          <w:sz w:val="22"/>
        </w:rPr>
        <w:t>H</w:t>
      </w:r>
      <w:r w:rsidRPr="00140623">
        <w:rPr>
          <w:rFonts w:ascii="Helvetica" w:hAnsi="Helvetica"/>
          <w:b/>
          <w:sz w:val="22"/>
        </w:rPr>
        <w:t>S6</w:t>
      </w:r>
      <w:r w:rsidRPr="00140623">
        <w:rPr>
          <w:rFonts w:ascii="Helvetica" w:hAnsi="Helvetica"/>
          <w:sz w:val="22"/>
        </w:rPr>
        <w:t xml:space="preserve"> </w:t>
      </w:r>
      <w:r w:rsidRPr="00140623">
        <w:rPr>
          <w:rFonts w:ascii="Helvetica" w:hAnsi="Helvetica"/>
          <w:b/>
          <w:sz w:val="22"/>
        </w:rPr>
        <w:t>in via della Partecipazione ha mostrato un valore medio di PM10 pari a 69,7 microgrammi/mc, un valore circa cinque volte superiore a quanto registrato in giornata in città;</w:t>
      </w:r>
      <w:r w:rsidRPr="00140623">
        <w:rPr>
          <w:rFonts w:ascii="Helvetica" w:hAnsi="Helvetica"/>
          <w:sz w:val="22"/>
        </w:rPr>
        <w:t xml:space="preserve"> I decibel registrati (Leq pari a 68,2 db) in questo caso sono superiori a quanto previsto dal piano di zonizzazione acustica della città che prevede per la classe III un limite di 55db.</w:t>
      </w:r>
    </w:p>
    <w:p w:rsidR="00140623" w:rsidRPr="00140623" w:rsidRDefault="00140623" w:rsidP="00140623">
      <w:pPr>
        <w:ind w:firstLine="708"/>
        <w:jc w:val="both"/>
        <w:rPr>
          <w:rFonts w:ascii="Helvetica" w:hAnsi="Helvetica"/>
          <w:sz w:val="22"/>
        </w:rPr>
      </w:pPr>
      <w:r w:rsidRPr="00140623">
        <w:rPr>
          <w:rFonts w:ascii="Helvetica" w:hAnsi="Helvetica"/>
          <w:b/>
          <w:sz w:val="22"/>
        </w:rPr>
        <w:t>L’HS1 presso il Lungomare Trieste fronte via Cilento</w:t>
      </w:r>
      <w:r w:rsidRPr="00140623">
        <w:rPr>
          <w:rFonts w:ascii="Helvetica" w:hAnsi="Helvetica"/>
          <w:sz w:val="22"/>
        </w:rPr>
        <w:t xml:space="preserve"> (nella zona pedonale a ridosso della strada), classificata secondo il piano di zonizzazione acustica come area ad intensa attività umana (classe IV) e con un limite di Leq pari a 60 db, ha dato un valore di Leq pari a 62,3 db mentre il valore delle polveri sottili PM10 ha dato una media di 10,6 microgrammi/mc. </w:t>
      </w:r>
    </w:p>
    <w:p w:rsidR="00140623" w:rsidRPr="00140623" w:rsidRDefault="00140623" w:rsidP="00140623">
      <w:pPr>
        <w:ind w:firstLine="709"/>
        <w:jc w:val="both"/>
        <w:rPr>
          <w:rFonts w:ascii="Helvetica" w:hAnsi="Helvetica"/>
          <w:sz w:val="22"/>
        </w:rPr>
      </w:pPr>
      <w:r>
        <w:rPr>
          <w:rFonts w:ascii="Helvetica" w:hAnsi="Helvetica"/>
          <w:b/>
          <w:sz w:val="22"/>
        </w:rPr>
        <w:t>L’</w:t>
      </w:r>
      <w:r w:rsidRPr="00140623">
        <w:rPr>
          <w:rFonts w:ascii="Helvetica" w:hAnsi="Helvetica"/>
          <w:b/>
          <w:sz w:val="22"/>
        </w:rPr>
        <w:t>HS2 presso via Porto altezza molo 3,</w:t>
      </w:r>
      <w:r w:rsidRPr="00140623">
        <w:rPr>
          <w:rFonts w:ascii="Helvetica" w:hAnsi="Helvetica"/>
          <w:sz w:val="22"/>
        </w:rPr>
        <w:t xml:space="preserve"> nella porzione occidentale della città, classificata sempre in classe IV dal piano di zonizzazione della città di Salerno; i valori di decibel registrati nel pomeriggio hanno evidenziato un Leq pari a 68,4 db contro i 60 db previsti dalla legge, mentre la media di PM10 è stata di 14 microgrammi/mc.</w:t>
      </w:r>
    </w:p>
    <w:p w:rsidR="00140623" w:rsidRPr="00140623" w:rsidRDefault="00140623" w:rsidP="00140623">
      <w:pPr>
        <w:ind w:firstLine="709"/>
        <w:jc w:val="both"/>
        <w:rPr>
          <w:rFonts w:ascii="Helvetica" w:hAnsi="Helvetica"/>
          <w:sz w:val="22"/>
        </w:rPr>
      </w:pPr>
      <w:r>
        <w:rPr>
          <w:rFonts w:ascii="Helvetica" w:hAnsi="Helvetica"/>
          <w:b/>
          <w:sz w:val="22"/>
        </w:rPr>
        <w:t>L’</w:t>
      </w:r>
      <w:r w:rsidRPr="00140623">
        <w:rPr>
          <w:rFonts w:ascii="Helvetica" w:hAnsi="Helvetica"/>
          <w:b/>
          <w:sz w:val="22"/>
        </w:rPr>
        <w:t>HS3 presso Corso Vittorio Emanuele</w:t>
      </w:r>
      <w:r>
        <w:rPr>
          <w:rFonts w:ascii="Helvetica" w:hAnsi="Helvetica"/>
          <w:sz w:val="22"/>
        </w:rPr>
        <w:t>,</w:t>
      </w:r>
      <w:r w:rsidRPr="00140623">
        <w:rPr>
          <w:rFonts w:ascii="Helvetica" w:hAnsi="Helvetica"/>
          <w:sz w:val="22"/>
        </w:rPr>
        <w:t xml:space="preserve"> altezza via Fieravecchia, nel centro di Salerno, classificata in zona IV con limite di 60 db, ed ha mostrato un valore di Leq pari a 65,9 db mentre il PM10 ha dato una media di 8 microgrammi/mc.</w:t>
      </w:r>
    </w:p>
    <w:p w:rsidR="00140623" w:rsidRPr="00140623" w:rsidRDefault="00140623" w:rsidP="00140623">
      <w:pPr>
        <w:ind w:firstLine="709"/>
        <w:jc w:val="both"/>
        <w:rPr>
          <w:rFonts w:ascii="Helvetica" w:hAnsi="Helvetica"/>
          <w:sz w:val="22"/>
        </w:rPr>
      </w:pPr>
      <w:r>
        <w:rPr>
          <w:rFonts w:ascii="Helvetica" w:hAnsi="Helvetica"/>
          <w:b/>
          <w:sz w:val="22"/>
        </w:rPr>
        <w:t>L’</w:t>
      </w:r>
      <w:r w:rsidRPr="00140623">
        <w:rPr>
          <w:rFonts w:ascii="Helvetica" w:hAnsi="Helvetica"/>
          <w:b/>
          <w:sz w:val="22"/>
        </w:rPr>
        <w:t>HS4 su via Vernieri</w:t>
      </w:r>
      <w:r w:rsidRPr="00140623">
        <w:rPr>
          <w:rFonts w:ascii="Helvetica" w:hAnsi="Helvetica"/>
          <w:sz w:val="22"/>
        </w:rPr>
        <w:t xml:space="preserve">, sotto via Moscati, classificata come zona ad intensa attività, ha dato un valore di Leq pari a 62,6 db mentre la media delle polveri sottili PM10 ha dato un valore pari a 18,4 microgrammi/mc. </w:t>
      </w:r>
    </w:p>
    <w:p w:rsidR="009B001B" w:rsidRDefault="009B001B" w:rsidP="00C535AD">
      <w:pPr>
        <w:jc w:val="both"/>
        <w:rPr>
          <w:rFonts w:ascii="Helvetica" w:hAnsi="Helvetica"/>
          <w:sz w:val="22"/>
        </w:rPr>
      </w:pPr>
    </w:p>
    <w:p w:rsidR="004D76A6" w:rsidRDefault="009B001B" w:rsidP="009B001B">
      <w:pPr>
        <w:ind w:firstLine="708"/>
        <w:jc w:val="both"/>
        <w:rPr>
          <w:rFonts w:ascii="Helvetica" w:hAnsi="Helvetica"/>
          <w:sz w:val="22"/>
        </w:rPr>
      </w:pPr>
      <w:r w:rsidRPr="00B10A3F">
        <w:rPr>
          <w:rFonts w:ascii="Helvetica" w:hAnsi="Helvetica"/>
          <w:b/>
          <w:sz w:val="22"/>
        </w:rPr>
        <w:t>I monitoraggi itineranti sono stati eseguiti nella giornata del 22 marzo.</w:t>
      </w:r>
      <w:r>
        <w:rPr>
          <w:rFonts w:ascii="Helvetica" w:hAnsi="Helvetica"/>
          <w:sz w:val="22"/>
        </w:rPr>
        <w:t xml:space="preserve"> </w:t>
      </w:r>
      <w:r w:rsidR="00324B13">
        <w:rPr>
          <w:rFonts w:ascii="Helvetica" w:hAnsi="Helvetica"/>
          <w:sz w:val="22"/>
        </w:rPr>
        <w:t>In mattinata sono stati eseguiti i</w:t>
      </w:r>
      <w:r w:rsidRPr="009B001B">
        <w:rPr>
          <w:rFonts w:ascii="Helvetica" w:hAnsi="Helvetica"/>
          <w:sz w:val="22"/>
        </w:rPr>
        <w:t xml:space="preserve"> percorsi nel centro e sul lungomare di Salerno (percorso A e B) con temperature primaverili e cielo sereno e soleggiato, mentre nel pomeriggio è stato eseguito il percorso C che ha coperto una porzione della parte alta della città con temperature in forte riduzione, cielo nuvoloso parzialmente piovoso e forte vento.</w:t>
      </w:r>
    </w:p>
    <w:p w:rsidR="009B001B" w:rsidRPr="009B001B" w:rsidRDefault="009B001B" w:rsidP="009B001B">
      <w:pPr>
        <w:ind w:firstLine="708"/>
        <w:jc w:val="both"/>
        <w:rPr>
          <w:rFonts w:ascii="Helvetica" w:hAnsi="Helvetica"/>
          <w:sz w:val="22"/>
        </w:rPr>
      </w:pPr>
      <w:r w:rsidRPr="009B001B">
        <w:rPr>
          <w:rFonts w:ascii="Helvetica" w:hAnsi="Helvetica"/>
          <w:sz w:val="22"/>
        </w:rPr>
        <w:t xml:space="preserve">Il </w:t>
      </w:r>
      <w:r w:rsidRPr="00324B13">
        <w:rPr>
          <w:rFonts w:ascii="Helvetica" w:hAnsi="Helvetica"/>
          <w:b/>
          <w:sz w:val="22"/>
        </w:rPr>
        <w:t>percorso A</w:t>
      </w:r>
      <w:r w:rsidRPr="009B001B">
        <w:rPr>
          <w:rFonts w:ascii="Helvetica" w:hAnsi="Helvetica"/>
          <w:sz w:val="22"/>
        </w:rPr>
        <w:t xml:space="preserve"> (Stazione Centrale, Piazza della Concordia, Lungomare Trieste, Corso Garibaldi, nuovamente Lungomare Trieste nel tratto pedonale ed infine Via Roma e Via Einaudi) ha fatto registrare una media di </w:t>
      </w:r>
      <w:r w:rsidRPr="00324B13">
        <w:rPr>
          <w:rFonts w:ascii="Helvetica" w:hAnsi="Helvetica"/>
          <w:b/>
          <w:sz w:val="22"/>
        </w:rPr>
        <w:t>PM10 pari a 41,7 microgrammi/mc</w:t>
      </w:r>
      <w:r w:rsidRPr="009B001B">
        <w:rPr>
          <w:rFonts w:ascii="Helvetica" w:hAnsi="Helvetica"/>
          <w:sz w:val="22"/>
        </w:rPr>
        <w:t>, con la prima parte nel percorso misto tra il lungomare Trieste e Corso Garibaldi  (stazioni A1 – A7) che ha evidenziato le maggiori criticità (con una media dei punti indicati di circa 44 microgrammi/mc), mentre le stazioni terminali (A8 - A10) in corrispondenza del percorso pedonale più distante dal trafficato Lungomare Trieste, della Villa Comunale e nello slargo tra via Einaudi e via Portacatena</w:t>
      </w:r>
      <w:r w:rsidR="00324B13">
        <w:rPr>
          <w:rFonts w:ascii="Helvetica" w:hAnsi="Helvetica"/>
          <w:sz w:val="22"/>
        </w:rPr>
        <w:t>,</w:t>
      </w:r>
      <w:r w:rsidRPr="009B001B">
        <w:rPr>
          <w:rFonts w:ascii="Helvetica" w:hAnsi="Helvetica"/>
          <w:sz w:val="22"/>
        </w:rPr>
        <w:t xml:space="preserve"> hanno evidenziato dei valori medi di polveri sottili più bassi che si sono attestati mediamente intorno ai 36 microgrammi/mc. </w:t>
      </w:r>
    </w:p>
    <w:p w:rsidR="009B001B" w:rsidRPr="009B001B" w:rsidRDefault="009B001B" w:rsidP="009B001B">
      <w:pPr>
        <w:ind w:firstLine="708"/>
        <w:jc w:val="both"/>
        <w:rPr>
          <w:rFonts w:ascii="Helvetica" w:hAnsi="Helvetica"/>
          <w:sz w:val="22"/>
        </w:rPr>
      </w:pPr>
      <w:r w:rsidRPr="009B001B">
        <w:rPr>
          <w:rFonts w:ascii="Helvetica" w:hAnsi="Helvetica"/>
          <w:sz w:val="22"/>
        </w:rPr>
        <w:t xml:space="preserve">Il </w:t>
      </w:r>
      <w:r w:rsidRPr="00324B13">
        <w:rPr>
          <w:rFonts w:ascii="Helvetica" w:hAnsi="Helvetica"/>
          <w:b/>
          <w:sz w:val="22"/>
        </w:rPr>
        <w:t>percorso B</w:t>
      </w:r>
      <w:r w:rsidRPr="009B001B">
        <w:rPr>
          <w:rFonts w:ascii="Helvetica" w:hAnsi="Helvetica"/>
          <w:sz w:val="22"/>
        </w:rPr>
        <w:t xml:space="preserve"> (Stazione Centrale, corso Vittorio Emanuele, via dei Principati, Piazza XXIV Maggio, via Fieravecchia, via San benedetto, via dei Mercanti, via Genovesi, via Roberto il Guiscardo, via Dogana Vecchia, via Portacatena) ha attraversato parte della zona a traffico limitato ed ha mostrato la media di PM10 più alta dei tre percorsi eseguiti con un valore di 48,8 microgrammi/mc; i valori di picco si sono registrati in prossimità delle stazioni B9 e B10 su Corso Vittorio Emanuele nei pressi della stazione dove la media dei punti è stati rispettivamente di 71 e 66 microgrammi/mc. Il percorso è stato eseguito la mattina tra le 8:30 e le 10:30 e le cause delle elevate concentrazioni sono da attribuire oltre che alla scarsa efficienza della ztl anche alla conformazione del tessuto urbano che mostra nel centro stretti vicoli ed edifici molto alti che favoriscono la concentrazione delle polveri sottili. </w:t>
      </w:r>
    </w:p>
    <w:p w:rsidR="009B001B" w:rsidRPr="009B001B" w:rsidRDefault="009B001B" w:rsidP="009B001B">
      <w:pPr>
        <w:ind w:firstLine="708"/>
        <w:jc w:val="both"/>
        <w:rPr>
          <w:rFonts w:ascii="Helvetica" w:hAnsi="Helvetica"/>
          <w:sz w:val="22"/>
        </w:rPr>
      </w:pPr>
      <w:r w:rsidRPr="009B001B">
        <w:rPr>
          <w:rFonts w:ascii="Helvetica" w:hAnsi="Helvetica"/>
          <w:sz w:val="22"/>
        </w:rPr>
        <w:t xml:space="preserve">Nel </w:t>
      </w:r>
      <w:r w:rsidRPr="00324B13">
        <w:rPr>
          <w:rFonts w:ascii="Helvetica" w:hAnsi="Helvetica"/>
          <w:b/>
          <w:sz w:val="22"/>
        </w:rPr>
        <w:t>percorso C</w:t>
      </w:r>
      <w:r w:rsidRPr="009B001B">
        <w:rPr>
          <w:rFonts w:ascii="Helvetica" w:hAnsi="Helvetica"/>
          <w:sz w:val="22"/>
        </w:rPr>
        <w:t xml:space="preserve"> (Corso Giuseppe Garibaldi, Viale Unità d’Italia, Via Lungoirno, Via Cacciatori dell’Irno, Via Giovanni Francesco Memoli, Via Vincenzo Pellecchia, Piazza San Francesco, Via dei Principati) si sono riscontrati valori di PM10 più bassi rispetto ai percorsi precedenti; infatti la media dei 10 punti si aggira intorno ai 22 microgrammi/mc. Il punto di monitoraggio denominato C6 in Via Giovanni Francesco Memoli ha mostrato il valore di picco del percorso con un valore di 32 microgrammi/mc. In generale il valore basso di concentrazione del percorso può essere ricondotto alla variazione delle condizioni climatiche tra la mattina e il pomeriggio, dove c’è stato un abbassamento delle temperature, un au</w:t>
      </w:r>
      <w:r w:rsidR="00A334E2">
        <w:rPr>
          <w:rFonts w:ascii="Helvetica" w:hAnsi="Helvetica"/>
          <w:sz w:val="22"/>
        </w:rPr>
        <w:t>mento del vento e una sporadica pioggia.</w:t>
      </w:r>
    </w:p>
    <w:p w:rsidR="009B001B" w:rsidRPr="009B001B" w:rsidRDefault="009B001B" w:rsidP="009B001B">
      <w:pPr>
        <w:ind w:firstLine="708"/>
        <w:jc w:val="both"/>
        <w:rPr>
          <w:rFonts w:ascii="Helvetica" w:hAnsi="Helvetica"/>
          <w:b/>
          <w:sz w:val="22"/>
        </w:rPr>
      </w:pPr>
      <w:r w:rsidRPr="009B001B">
        <w:rPr>
          <w:rFonts w:ascii="Helvetica" w:hAnsi="Helvetica"/>
          <w:sz w:val="22"/>
        </w:rPr>
        <w:t xml:space="preserve">Da segnalare che i dati Arpa ufficiali portano per la giornata del 22 marzo il superamento del valore limite di 50 microgrammi/mc per la centralina attiva in città. </w:t>
      </w:r>
      <w:r w:rsidR="00095E16">
        <w:rPr>
          <w:rFonts w:ascii="Helvetica" w:hAnsi="Helvetica"/>
          <w:b/>
          <w:sz w:val="22"/>
        </w:rPr>
        <w:t xml:space="preserve">È stata installata anche una centralina di monitoraggio fissa – installata </w:t>
      </w:r>
      <w:r w:rsidR="005B4360">
        <w:rPr>
          <w:rFonts w:ascii="Helvetica" w:hAnsi="Helvetica"/>
          <w:b/>
          <w:sz w:val="22"/>
        </w:rPr>
        <w:t>in via Madonna di Fatima</w:t>
      </w:r>
      <w:r w:rsidR="00095E16">
        <w:rPr>
          <w:rFonts w:ascii="Helvetica" w:hAnsi="Helvetica"/>
          <w:b/>
          <w:sz w:val="22"/>
        </w:rPr>
        <w:t xml:space="preserve"> – che ha monitorato gli inquinanti atmosferici per</w:t>
      </w:r>
      <w:r>
        <w:rPr>
          <w:rFonts w:ascii="Helvetica" w:hAnsi="Helvetica"/>
          <w:b/>
          <w:sz w:val="22"/>
        </w:rPr>
        <w:t xml:space="preserve"> 48 ore con</w:t>
      </w:r>
      <w:r w:rsidRPr="009B001B">
        <w:rPr>
          <w:rFonts w:ascii="Helvetica" w:hAnsi="Helvetica"/>
          <w:b/>
          <w:sz w:val="22"/>
        </w:rPr>
        <w:t xml:space="preserve"> una media di 18,4 microgrammi per metro cubo come media sui due giorni.   </w:t>
      </w:r>
    </w:p>
    <w:p w:rsidR="00B336B7" w:rsidRDefault="00B336B7" w:rsidP="00B336B7">
      <w:pPr>
        <w:ind w:firstLine="708"/>
        <w:jc w:val="both"/>
        <w:rPr>
          <w:rFonts w:ascii="Helvetica" w:hAnsi="Helvetica"/>
          <w:b/>
          <w:sz w:val="22"/>
        </w:rPr>
      </w:pPr>
    </w:p>
    <w:p w:rsidR="001052D0" w:rsidRDefault="008F3F83" w:rsidP="00B336B7">
      <w:pPr>
        <w:ind w:firstLine="708"/>
        <w:jc w:val="both"/>
        <w:rPr>
          <w:rFonts w:ascii="Helvetica" w:hAnsi="Helvetica"/>
          <w:sz w:val="22"/>
        </w:rPr>
      </w:pPr>
      <w:r>
        <w:rPr>
          <w:rFonts w:ascii="Helvetica" w:hAnsi="Helvetica"/>
          <w:sz w:val="22"/>
        </w:rPr>
        <w:t xml:space="preserve">Nei giorni di tappa del Treno Verde a </w:t>
      </w:r>
      <w:r w:rsidR="004B47CF">
        <w:rPr>
          <w:rFonts w:ascii="Helvetica" w:hAnsi="Helvetica"/>
          <w:sz w:val="22"/>
        </w:rPr>
        <w:t>Salerno</w:t>
      </w:r>
      <w:r>
        <w:rPr>
          <w:rFonts w:ascii="Helvetica" w:hAnsi="Helvetica"/>
          <w:sz w:val="22"/>
        </w:rPr>
        <w:t xml:space="preserve"> </w:t>
      </w:r>
      <w:r w:rsidR="00AA1980" w:rsidRPr="00875A37">
        <w:rPr>
          <w:rFonts w:ascii="Helvetica" w:hAnsi="Helvetica"/>
          <w:sz w:val="22"/>
        </w:rPr>
        <w:t xml:space="preserve">circa </w:t>
      </w:r>
      <w:r w:rsidR="004B47CF">
        <w:rPr>
          <w:rFonts w:ascii="Helvetica" w:hAnsi="Helvetica"/>
          <w:sz w:val="22"/>
        </w:rPr>
        <w:t>mille studenti</w:t>
      </w:r>
      <w:r>
        <w:rPr>
          <w:rFonts w:ascii="Helvetica" w:hAnsi="Helvetica"/>
          <w:sz w:val="22"/>
        </w:rPr>
        <w:t xml:space="preserve"> </w:t>
      </w:r>
      <w:r w:rsidR="00AA1980">
        <w:rPr>
          <w:rFonts w:ascii="Helvetica" w:hAnsi="Helvetica"/>
          <w:sz w:val="22"/>
        </w:rPr>
        <w:t xml:space="preserve">delle scuole </w:t>
      </w:r>
      <w:r w:rsidR="004B47CF">
        <w:rPr>
          <w:rFonts w:ascii="Helvetica" w:hAnsi="Helvetica"/>
          <w:sz w:val="22"/>
        </w:rPr>
        <w:t>della provincia</w:t>
      </w:r>
      <w:r w:rsidR="00AA1980">
        <w:rPr>
          <w:rFonts w:ascii="Helvetica" w:hAnsi="Helvetica"/>
          <w:sz w:val="22"/>
        </w:rPr>
        <w:t xml:space="preserve"> </w:t>
      </w:r>
      <w:r>
        <w:rPr>
          <w:rFonts w:ascii="Helvetica" w:hAnsi="Helvetica"/>
          <w:sz w:val="22"/>
        </w:rPr>
        <w:t>hanno visitato la mostra didattica e interattiva allestita a bordo delle quattro carrozze.</w:t>
      </w:r>
    </w:p>
    <w:p w:rsidR="001052D0" w:rsidRDefault="001052D0" w:rsidP="0047706E">
      <w:pPr>
        <w:jc w:val="both"/>
        <w:rPr>
          <w:rFonts w:ascii="Helvetica" w:hAnsi="Helvetica"/>
          <w:sz w:val="22"/>
        </w:rPr>
      </w:pPr>
    </w:p>
    <w:bookmarkEnd w:id="0"/>
    <w:bookmarkEnd w:id="1"/>
    <w:bookmarkEnd w:id="2"/>
    <w:p w:rsidR="00550D56" w:rsidRDefault="00550D56" w:rsidP="008169AB">
      <w:pPr>
        <w:jc w:val="both"/>
        <w:rPr>
          <w:rFonts w:ascii="Helvetica" w:hAnsi="Helvetica"/>
          <w:sz w:val="22"/>
        </w:rPr>
      </w:pPr>
    </w:p>
    <w:p w:rsidR="004745A6" w:rsidRDefault="00550D56" w:rsidP="008169AB">
      <w:pPr>
        <w:jc w:val="center"/>
        <w:rPr>
          <w:rFonts w:ascii="Helvetica" w:hAnsi="Helvetica"/>
          <w:b/>
          <w:sz w:val="22"/>
        </w:rPr>
      </w:pPr>
      <w:r w:rsidRPr="00550D56">
        <w:rPr>
          <w:rFonts w:ascii="Helvetica" w:hAnsi="Helvetica"/>
          <w:b/>
          <w:sz w:val="22"/>
        </w:rPr>
        <w:t xml:space="preserve">La mappa interattiva del monitoraggio con tutti i dati rilevati è disponibile su </w:t>
      </w:r>
      <w:hyperlink r:id="rId7" w:history="1">
        <w:r w:rsidR="004745A6" w:rsidRPr="0058442A">
          <w:rPr>
            <w:rStyle w:val="Collegamentoipertestuale"/>
            <w:rFonts w:ascii="Helvetica" w:hAnsi="Helvetica"/>
            <w:b/>
            <w:sz w:val="22"/>
          </w:rPr>
          <w:t>www.trenoverde.it</w:t>
        </w:r>
      </w:hyperlink>
    </w:p>
    <w:p w:rsidR="00550D56" w:rsidRDefault="00550D56" w:rsidP="006946E8">
      <w:pPr>
        <w:rPr>
          <w:rFonts w:ascii="Helvetica" w:hAnsi="Helvetica"/>
          <w:b/>
          <w:sz w:val="22"/>
        </w:rPr>
      </w:pPr>
    </w:p>
    <w:p w:rsidR="00BC6D12" w:rsidRPr="006946E8" w:rsidRDefault="00BC6D12" w:rsidP="00BC6D12">
      <w:pPr>
        <w:jc w:val="center"/>
        <w:rPr>
          <w:rFonts w:ascii="Helvetica" w:hAnsi="Helvetica"/>
          <w:b/>
          <w:sz w:val="18"/>
        </w:rPr>
      </w:pPr>
    </w:p>
    <w:p w:rsidR="00BC6D12" w:rsidRPr="006946E8" w:rsidRDefault="00BC6D12" w:rsidP="00BC6D12">
      <w:pPr>
        <w:jc w:val="center"/>
        <w:rPr>
          <w:rFonts w:ascii="Helvetica" w:hAnsi="Helvetica"/>
          <w:b/>
          <w:sz w:val="18"/>
        </w:rPr>
      </w:pPr>
      <w:r w:rsidRPr="006946E8">
        <w:rPr>
          <w:rFonts w:ascii="Helvetica" w:hAnsi="Helvetica"/>
          <w:b/>
          <w:sz w:val="18"/>
        </w:rPr>
        <w:t>Ufficio stampa Treno Verde</w:t>
      </w:r>
    </w:p>
    <w:p w:rsidR="000E0748" w:rsidRPr="006946E8" w:rsidRDefault="00BC6D12" w:rsidP="00BC6D12">
      <w:pPr>
        <w:jc w:val="center"/>
        <w:rPr>
          <w:rFonts w:ascii="Helvetica" w:hAnsi="Helvetica"/>
          <w:sz w:val="18"/>
        </w:rPr>
      </w:pPr>
      <w:r w:rsidRPr="006946E8">
        <w:rPr>
          <w:rFonts w:ascii="Helvetica" w:hAnsi="Helvetica"/>
          <w:sz w:val="18"/>
        </w:rPr>
        <w:t xml:space="preserve">Luigi Colombo – </w:t>
      </w:r>
      <w:hyperlink r:id="rId8" w:history="1">
        <w:r w:rsidRPr="006946E8">
          <w:rPr>
            <w:rStyle w:val="Collegamentoipertestuale"/>
            <w:rFonts w:ascii="Helvetica" w:hAnsi="Helvetica"/>
            <w:sz w:val="18"/>
          </w:rPr>
          <w:t>trenoverde@legambiente.it</w:t>
        </w:r>
      </w:hyperlink>
      <w:r w:rsidRPr="006946E8">
        <w:rPr>
          <w:rFonts w:ascii="Helvetica" w:hAnsi="Helvetica"/>
          <w:sz w:val="18"/>
        </w:rPr>
        <w:t xml:space="preserve"> - 347 412 6421</w:t>
      </w:r>
    </w:p>
    <w:p w:rsidR="00CC7639" w:rsidRPr="006946E8" w:rsidRDefault="00287D81" w:rsidP="000E0748">
      <w:pPr>
        <w:jc w:val="center"/>
        <w:rPr>
          <w:rFonts w:ascii="Helvetica" w:hAnsi="Helvetica"/>
          <w:sz w:val="18"/>
        </w:rPr>
      </w:pPr>
      <w:hyperlink r:id="rId9" w:history="1">
        <w:r w:rsidR="000E0748" w:rsidRPr="006946E8">
          <w:rPr>
            <w:rStyle w:val="Collegamentoipertestuale"/>
            <w:rFonts w:ascii="Helvetica" w:hAnsi="Helvetica"/>
            <w:sz w:val="18"/>
          </w:rPr>
          <w:t>www.trenoverde.it</w:t>
        </w:r>
      </w:hyperlink>
      <w:r w:rsidR="000E0748" w:rsidRPr="006946E8">
        <w:rPr>
          <w:rFonts w:ascii="Helvetica" w:hAnsi="Helvetica"/>
          <w:sz w:val="18"/>
        </w:rPr>
        <w:t xml:space="preserve"> - </w:t>
      </w:r>
      <w:hyperlink r:id="rId10" w:history="1">
        <w:r w:rsidR="000E0748" w:rsidRPr="006946E8">
          <w:rPr>
            <w:rStyle w:val="Collegamentoipertestuale"/>
            <w:rFonts w:ascii="Helvetica" w:hAnsi="Helvetica"/>
            <w:sz w:val="18"/>
          </w:rPr>
          <w:t>www.legambiente.it</w:t>
        </w:r>
      </w:hyperlink>
      <w:r w:rsidR="000E0748" w:rsidRPr="006946E8">
        <w:rPr>
          <w:rFonts w:ascii="Helvetica" w:hAnsi="Helvetica"/>
          <w:sz w:val="18"/>
        </w:rPr>
        <w:t xml:space="preserve"> </w:t>
      </w:r>
    </w:p>
    <w:p w:rsidR="00CC7639" w:rsidRPr="006946E8" w:rsidRDefault="00CC7639" w:rsidP="000E0748">
      <w:pPr>
        <w:jc w:val="center"/>
        <w:rPr>
          <w:rFonts w:ascii="Helvetica" w:hAnsi="Helvetica"/>
          <w:sz w:val="18"/>
        </w:rPr>
      </w:pPr>
      <w:r w:rsidRPr="006946E8">
        <w:rPr>
          <w:rFonts w:ascii="Helvetica" w:hAnsi="Helvetica"/>
          <w:sz w:val="18"/>
        </w:rPr>
        <w:t xml:space="preserve">facebook: </w:t>
      </w:r>
      <w:hyperlink r:id="rId11" w:history="1">
        <w:r w:rsidRPr="006946E8">
          <w:rPr>
            <w:rStyle w:val="Collegamentoipertestuale"/>
            <w:rFonts w:ascii="Helvetica" w:hAnsi="Helvetica"/>
            <w:sz w:val="18"/>
          </w:rPr>
          <w:t>http://www.facebook.com/trenoverde.legambiente/</w:t>
        </w:r>
      </w:hyperlink>
      <w:r w:rsidRPr="006946E8">
        <w:rPr>
          <w:rFonts w:ascii="Helvetica" w:hAnsi="Helvetica"/>
          <w:sz w:val="18"/>
        </w:rPr>
        <w:t xml:space="preserve"> </w:t>
      </w:r>
    </w:p>
    <w:p w:rsidR="000E0748" w:rsidRPr="006946E8" w:rsidRDefault="00CC7639" w:rsidP="000E0748">
      <w:pPr>
        <w:jc w:val="center"/>
        <w:rPr>
          <w:rFonts w:ascii="Helvetica" w:hAnsi="Helvetica"/>
          <w:sz w:val="18"/>
        </w:rPr>
      </w:pPr>
      <w:r w:rsidRPr="006946E8">
        <w:rPr>
          <w:rFonts w:ascii="Helvetica" w:hAnsi="Helvetica"/>
          <w:sz w:val="18"/>
        </w:rPr>
        <w:t xml:space="preserve">twitter: </w:t>
      </w:r>
      <w:hyperlink r:id="rId12" w:history="1">
        <w:r w:rsidRPr="006946E8">
          <w:rPr>
            <w:rStyle w:val="Collegamentoipertestuale"/>
            <w:rFonts w:ascii="Helvetica" w:hAnsi="Helvetica"/>
            <w:sz w:val="18"/>
          </w:rPr>
          <w:t>https://twitter.com/TrenoVerde</w:t>
        </w:r>
      </w:hyperlink>
      <w:r w:rsidRPr="006946E8">
        <w:rPr>
          <w:rFonts w:ascii="Helvetica" w:hAnsi="Helvetica"/>
          <w:sz w:val="18"/>
        </w:rPr>
        <w:t xml:space="preserve"> </w:t>
      </w:r>
    </w:p>
    <w:p w:rsidR="00BC6D12" w:rsidRPr="006946E8" w:rsidRDefault="00BC6D12" w:rsidP="00BC6D12">
      <w:pPr>
        <w:jc w:val="center"/>
        <w:rPr>
          <w:rFonts w:ascii="Helvetica" w:hAnsi="Helvetica"/>
          <w:sz w:val="18"/>
        </w:rPr>
      </w:pPr>
    </w:p>
    <w:p w:rsidR="00F148EC" w:rsidRPr="006946E8" w:rsidRDefault="00F148EC" w:rsidP="00BC6D12">
      <w:pPr>
        <w:jc w:val="center"/>
        <w:rPr>
          <w:rFonts w:ascii="Helvetica" w:hAnsi="Helvetica"/>
          <w:i/>
          <w:sz w:val="18"/>
        </w:rPr>
      </w:pPr>
    </w:p>
    <w:p w:rsidR="00BC6D12" w:rsidRPr="006946E8" w:rsidRDefault="00BC6D12" w:rsidP="00BC6D12">
      <w:pPr>
        <w:jc w:val="center"/>
        <w:rPr>
          <w:rFonts w:ascii="Helvetica" w:hAnsi="Helvetica"/>
          <w:i/>
          <w:sz w:val="18"/>
        </w:rPr>
      </w:pPr>
      <w:r w:rsidRPr="006946E8">
        <w:rPr>
          <w:rFonts w:ascii="Helvetica" w:hAnsi="Helvetica"/>
          <w:i/>
          <w:sz w:val="18"/>
        </w:rPr>
        <w:t>Il Treno Verde è una campagna di Legambiente e Gruppo Ferrovie dello Stato Italiane,</w:t>
      </w:r>
    </w:p>
    <w:p w:rsidR="00BC6D12" w:rsidRPr="006946E8" w:rsidRDefault="00BC6D12" w:rsidP="00BC6D12">
      <w:pPr>
        <w:jc w:val="center"/>
        <w:rPr>
          <w:rFonts w:ascii="Helvetica" w:hAnsi="Helvetica"/>
          <w:i/>
          <w:sz w:val="18"/>
        </w:rPr>
      </w:pPr>
      <w:r w:rsidRPr="006946E8">
        <w:rPr>
          <w:rFonts w:ascii="Helvetica" w:hAnsi="Helvetica"/>
          <w:i/>
          <w:sz w:val="18"/>
        </w:rPr>
        <w:t xml:space="preserve">con la partecipazione del </w:t>
      </w:r>
      <w:r w:rsidRPr="006946E8">
        <w:rPr>
          <w:rFonts w:ascii="Helvetica" w:hAnsi="Helvetica"/>
          <w:b/>
          <w:i/>
          <w:sz w:val="18"/>
        </w:rPr>
        <w:t>Ministero dell’Ambiente e della Tutela del Territorio e del Mare</w:t>
      </w:r>
    </w:p>
    <w:p w:rsidR="00BC6D12" w:rsidRPr="006946E8" w:rsidRDefault="00BC6D12" w:rsidP="00BC6D12">
      <w:pPr>
        <w:rPr>
          <w:rFonts w:ascii="Helvetica" w:hAnsi="Helvetica"/>
          <w:sz w:val="18"/>
        </w:rPr>
      </w:pPr>
    </w:p>
    <w:p w:rsidR="00BC6D12" w:rsidRPr="006946E8" w:rsidRDefault="00BC6D12" w:rsidP="00BC6D12">
      <w:pPr>
        <w:jc w:val="center"/>
        <w:rPr>
          <w:rFonts w:ascii="Helvetica" w:hAnsi="Helvetica"/>
          <w:i/>
          <w:sz w:val="18"/>
        </w:rPr>
      </w:pPr>
      <w:r w:rsidRPr="006946E8">
        <w:rPr>
          <w:rFonts w:ascii="Helvetica" w:hAnsi="Helvetica"/>
          <w:i/>
          <w:sz w:val="18"/>
        </w:rPr>
        <w:t>Partner</w:t>
      </w:r>
    </w:p>
    <w:p w:rsidR="004B47CF" w:rsidRPr="006946E8" w:rsidRDefault="00BC6D12" w:rsidP="00BC6D12">
      <w:pPr>
        <w:jc w:val="center"/>
        <w:rPr>
          <w:rFonts w:ascii="Helvetica" w:hAnsi="Helvetica"/>
          <w:b/>
          <w:sz w:val="18"/>
        </w:rPr>
      </w:pPr>
      <w:r w:rsidRPr="006946E8">
        <w:rPr>
          <w:rFonts w:ascii="Helvetica" w:hAnsi="Helvetica"/>
          <w:b/>
          <w:sz w:val="18"/>
        </w:rPr>
        <w:t xml:space="preserve">Airlite; Eco Plus; eServizi; EuroSintex; </w:t>
      </w:r>
      <w:r w:rsidR="00D73338" w:rsidRPr="006946E8">
        <w:rPr>
          <w:rFonts w:ascii="Helvetica" w:hAnsi="Helvetica"/>
          <w:b/>
          <w:sz w:val="18"/>
        </w:rPr>
        <w:t xml:space="preserve">Mielizia; </w:t>
      </w:r>
      <w:r w:rsidRPr="006946E8">
        <w:rPr>
          <w:rFonts w:ascii="Helvetica" w:hAnsi="Helvetica"/>
          <w:b/>
          <w:sz w:val="18"/>
        </w:rPr>
        <w:t>Teon; Weber Saint-Gobain</w:t>
      </w:r>
    </w:p>
    <w:p w:rsidR="004B47CF" w:rsidRPr="006946E8" w:rsidRDefault="004B47CF" w:rsidP="004B47CF">
      <w:pPr>
        <w:jc w:val="center"/>
        <w:rPr>
          <w:rFonts w:ascii="Helvetica" w:hAnsi="Helvetica"/>
          <w:i/>
          <w:sz w:val="18"/>
        </w:rPr>
      </w:pPr>
      <w:r w:rsidRPr="006946E8">
        <w:rPr>
          <w:rFonts w:ascii="Helvetica" w:hAnsi="Helvetica"/>
          <w:i/>
          <w:sz w:val="18"/>
        </w:rPr>
        <w:t>Partner della tappa di Salerno</w:t>
      </w:r>
    </w:p>
    <w:p w:rsidR="00BC6D12" w:rsidRPr="006946E8" w:rsidRDefault="00287D81" w:rsidP="004B47CF">
      <w:pPr>
        <w:jc w:val="center"/>
        <w:rPr>
          <w:rFonts w:ascii="Helvetica" w:hAnsi="Helvetica"/>
          <w:b/>
          <w:sz w:val="18"/>
        </w:rPr>
      </w:pPr>
      <w:hyperlink r:id="rId13" w:history="1">
        <w:r w:rsidR="004B47CF" w:rsidRPr="006946E8">
          <w:rPr>
            <w:rStyle w:val="Collegamentoipertestuale"/>
            <w:rFonts w:ascii="Helvetica" w:hAnsi="Helvetica"/>
            <w:b/>
            <w:bCs/>
            <w:sz w:val="18"/>
          </w:rPr>
          <w:t>ITSvil</w:t>
        </w:r>
      </w:hyperlink>
      <w:r w:rsidR="004B47CF" w:rsidRPr="006946E8">
        <w:rPr>
          <w:rFonts w:ascii="Helvetica" w:hAnsi="Helvetica"/>
          <w:b/>
          <w:sz w:val="18"/>
        </w:rPr>
        <w:t xml:space="preserve"> – </w:t>
      </w:r>
      <w:hyperlink r:id="rId14" w:history="1">
        <w:r w:rsidR="004B47CF" w:rsidRPr="006946E8">
          <w:rPr>
            <w:rStyle w:val="Collegamentoipertestuale"/>
            <w:rFonts w:ascii="Helvetica" w:hAnsi="Helvetica"/>
            <w:b/>
            <w:bCs/>
            <w:sz w:val="18"/>
          </w:rPr>
          <w:t>MyCicero</w:t>
        </w:r>
      </w:hyperlink>
      <w:r w:rsidR="004B47CF" w:rsidRPr="006946E8">
        <w:rPr>
          <w:rFonts w:ascii="Helvetica" w:hAnsi="Helvetica"/>
          <w:b/>
          <w:sz w:val="18"/>
        </w:rPr>
        <w:t xml:space="preserve"> e </w:t>
      </w:r>
      <w:hyperlink r:id="rId15" w:history="1">
        <w:r w:rsidR="004B47CF" w:rsidRPr="006946E8">
          <w:rPr>
            <w:rStyle w:val="Collegamentoipertestuale"/>
            <w:rFonts w:ascii="Helvetica" w:hAnsi="Helvetica"/>
            <w:b/>
            <w:bCs/>
            <w:sz w:val="18"/>
          </w:rPr>
          <w:t>Centrale del Latte di Salerno</w:t>
        </w:r>
      </w:hyperlink>
    </w:p>
    <w:p w:rsidR="00BC6D12" w:rsidRPr="006946E8" w:rsidRDefault="00BC6D12" w:rsidP="00BC6D12">
      <w:pPr>
        <w:jc w:val="center"/>
        <w:rPr>
          <w:rFonts w:ascii="Helvetica" w:hAnsi="Helvetica"/>
          <w:i/>
          <w:sz w:val="18"/>
        </w:rPr>
      </w:pPr>
      <w:r w:rsidRPr="006946E8">
        <w:rPr>
          <w:rFonts w:ascii="Helvetica" w:hAnsi="Helvetica"/>
          <w:i/>
          <w:sz w:val="18"/>
        </w:rPr>
        <w:t>Partner tecnologici</w:t>
      </w:r>
    </w:p>
    <w:p w:rsidR="00BC6D12" w:rsidRPr="006946E8" w:rsidRDefault="00BC6D12" w:rsidP="00BC6D12">
      <w:pPr>
        <w:jc w:val="center"/>
        <w:rPr>
          <w:rFonts w:ascii="Helvetica" w:hAnsi="Helvetica"/>
          <w:sz w:val="18"/>
        </w:rPr>
      </w:pPr>
      <w:r w:rsidRPr="006946E8">
        <w:rPr>
          <w:rFonts w:ascii="Helvetica" w:hAnsi="Helvetica"/>
          <w:b/>
          <w:sz w:val="18"/>
        </w:rPr>
        <w:t>Valorizza</w:t>
      </w:r>
      <w:r w:rsidRPr="006946E8">
        <w:rPr>
          <w:rFonts w:ascii="Helvetica" w:hAnsi="Helvetica"/>
          <w:sz w:val="18"/>
        </w:rPr>
        <w:t xml:space="preserve"> - brand di </w:t>
      </w:r>
      <w:r w:rsidRPr="006946E8">
        <w:rPr>
          <w:rFonts w:ascii="Helvetica" w:hAnsi="Helvetica"/>
          <w:b/>
          <w:sz w:val="18"/>
        </w:rPr>
        <w:t>Studio Sma</w:t>
      </w:r>
      <w:r w:rsidRPr="006946E8">
        <w:rPr>
          <w:rFonts w:ascii="Helvetica" w:hAnsi="Helvetica"/>
          <w:sz w:val="18"/>
        </w:rPr>
        <w:t xml:space="preserve"> e </w:t>
      </w:r>
      <w:r w:rsidRPr="006946E8">
        <w:rPr>
          <w:rFonts w:ascii="Helvetica" w:hAnsi="Helvetica"/>
          <w:b/>
          <w:sz w:val="18"/>
        </w:rPr>
        <w:t>Gemmlab</w:t>
      </w:r>
    </w:p>
    <w:p w:rsidR="00BC6D12" w:rsidRPr="006946E8" w:rsidRDefault="00BC6D12" w:rsidP="00BC6D12">
      <w:pPr>
        <w:jc w:val="center"/>
        <w:rPr>
          <w:rFonts w:ascii="Helvetica" w:hAnsi="Helvetica"/>
          <w:i/>
          <w:sz w:val="18"/>
        </w:rPr>
      </w:pPr>
      <w:r w:rsidRPr="006946E8">
        <w:rPr>
          <w:rFonts w:ascii="Helvetica" w:hAnsi="Helvetica"/>
          <w:i/>
          <w:sz w:val="18"/>
        </w:rPr>
        <w:t>Partner didattici</w:t>
      </w:r>
    </w:p>
    <w:p w:rsidR="00BC6D12" w:rsidRPr="006946E8" w:rsidRDefault="00BC6D12" w:rsidP="00BC6D12">
      <w:pPr>
        <w:jc w:val="center"/>
        <w:rPr>
          <w:rFonts w:ascii="Helvetica" w:hAnsi="Helvetica"/>
          <w:b/>
          <w:sz w:val="18"/>
        </w:rPr>
      </w:pPr>
      <w:r w:rsidRPr="006946E8">
        <w:rPr>
          <w:rFonts w:ascii="Helvetica" w:hAnsi="Helvetica"/>
          <w:b/>
          <w:sz w:val="18"/>
        </w:rPr>
        <w:t>Museo A come Ambiente; Città della Scienza</w:t>
      </w:r>
    </w:p>
    <w:p w:rsidR="00BC6D12" w:rsidRPr="006946E8" w:rsidRDefault="00BC6D12" w:rsidP="00BC6D12">
      <w:pPr>
        <w:jc w:val="center"/>
        <w:rPr>
          <w:rFonts w:ascii="Helvetica" w:hAnsi="Helvetica"/>
          <w:b/>
          <w:sz w:val="18"/>
        </w:rPr>
      </w:pPr>
      <w:r w:rsidRPr="006946E8">
        <w:rPr>
          <w:rFonts w:ascii="Helvetica" w:hAnsi="Helvetica"/>
          <w:b/>
          <w:sz w:val="18"/>
        </w:rPr>
        <w:t>Explora - Museo dei Bambini Roma; Muba - Museo dei Bambini Milano</w:t>
      </w:r>
    </w:p>
    <w:p w:rsidR="00BC6D12" w:rsidRPr="006946E8" w:rsidRDefault="00BC6D12" w:rsidP="00BC6D12">
      <w:pPr>
        <w:jc w:val="center"/>
        <w:rPr>
          <w:rFonts w:ascii="Helvetica" w:hAnsi="Helvetica"/>
          <w:i/>
          <w:sz w:val="18"/>
        </w:rPr>
      </w:pPr>
      <w:r w:rsidRPr="006946E8">
        <w:rPr>
          <w:rFonts w:ascii="Helvetica" w:hAnsi="Helvetica"/>
          <w:i/>
          <w:sz w:val="18"/>
        </w:rPr>
        <w:t>Con il contributo scientifico di</w:t>
      </w:r>
    </w:p>
    <w:p w:rsidR="00BC6D12" w:rsidRPr="006946E8" w:rsidRDefault="00BC6D12" w:rsidP="00BC6D12">
      <w:pPr>
        <w:jc w:val="center"/>
        <w:rPr>
          <w:rFonts w:ascii="Helvetica" w:hAnsi="Helvetica"/>
          <w:sz w:val="18"/>
        </w:rPr>
      </w:pPr>
      <w:r w:rsidRPr="006946E8">
        <w:rPr>
          <w:rFonts w:ascii="Helvetica" w:hAnsi="Helvetica"/>
          <w:b/>
          <w:sz w:val="18"/>
        </w:rPr>
        <w:t>Sapienza Università di Roma</w:t>
      </w:r>
      <w:r w:rsidRPr="006946E8">
        <w:rPr>
          <w:rFonts w:ascii="Helvetica" w:hAnsi="Helvetica"/>
          <w:sz w:val="18"/>
        </w:rPr>
        <w:t xml:space="preserve"> - Dipartimento di Ingegneria astronautica, elettrica ed energetica; </w:t>
      </w:r>
      <w:r w:rsidRPr="006946E8">
        <w:rPr>
          <w:rFonts w:ascii="Helvetica" w:hAnsi="Helvetica"/>
          <w:b/>
          <w:sz w:val="18"/>
        </w:rPr>
        <w:t>CNR</w:t>
      </w:r>
    </w:p>
    <w:p w:rsidR="00BC6D12" w:rsidRPr="006946E8" w:rsidRDefault="00BC6D12" w:rsidP="00BC6D12">
      <w:pPr>
        <w:jc w:val="center"/>
        <w:rPr>
          <w:rFonts w:ascii="Helvetica" w:hAnsi="Helvetica"/>
          <w:i/>
          <w:sz w:val="18"/>
        </w:rPr>
      </w:pPr>
      <w:r w:rsidRPr="006946E8">
        <w:rPr>
          <w:rFonts w:ascii="Helvetica" w:hAnsi="Helvetica"/>
          <w:i/>
          <w:sz w:val="18"/>
        </w:rPr>
        <w:t>Media Partner</w:t>
      </w:r>
    </w:p>
    <w:p w:rsidR="00BC6D12" w:rsidRPr="006946E8" w:rsidRDefault="00BC6D12" w:rsidP="00BC6D12">
      <w:pPr>
        <w:jc w:val="center"/>
        <w:rPr>
          <w:rFonts w:ascii="Helvetica" w:hAnsi="Helvetica"/>
          <w:b/>
          <w:sz w:val="18"/>
        </w:rPr>
      </w:pPr>
      <w:r w:rsidRPr="006946E8">
        <w:rPr>
          <w:rFonts w:ascii="Helvetica" w:hAnsi="Helvetica"/>
          <w:b/>
          <w:sz w:val="18"/>
        </w:rPr>
        <w:t>La Nuova Ecologia</w:t>
      </w:r>
      <w:r w:rsidR="00EC07A2" w:rsidRPr="006946E8">
        <w:rPr>
          <w:rFonts w:ascii="Helvetica" w:hAnsi="Helvetica"/>
          <w:b/>
          <w:sz w:val="18"/>
        </w:rPr>
        <w:t>, Rinnovabili.it</w:t>
      </w:r>
    </w:p>
    <w:p w:rsidR="00BC6D12" w:rsidRPr="006946E8" w:rsidRDefault="00BC6D12" w:rsidP="00BC6D12">
      <w:pPr>
        <w:jc w:val="center"/>
        <w:rPr>
          <w:rFonts w:ascii="Helvetica" w:hAnsi="Helvetica"/>
          <w:sz w:val="18"/>
        </w:rPr>
      </w:pPr>
    </w:p>
    <w:p w:rsidR="003224F4" w:rsidRPr="006946E8" w:rsidRDefault="00BC6D12" w:rsidP="0057578B">
      <w:pPr>
        <w:jc w:val="center"/>
        <w:rPr>
          <w:rFonts w:ascii="Helvetica" w:hAnsi="Helvetica"/>
          <w:i/>
          <w:sz w:val="18"/>
        </w:rPr>
      </w:pPr>
      <w:r w:rsidRPr="006946E8">
        <w:rPr>
          <w:rFonts w:ascii="Helvetica" w:hAnsi="Helvetica"/>
          <w:i/>
          <w:sz w:val="18"/>
        </w:rPr>
        <w:t>Si ringrazia l’</w:t>
      </w:r>
      <w:r w:rsidRPr="006946E8">
        <w:rPr>
          <w:rFonts w:ascii="Helvetica" w:hAnsi="Helvetica"/>
          <w:b/>
          <w:i/>
          <w:sz w:val="18"/>
        </w:rPr>
        <w:t xml:space="preserve">Accademia delle Arti e Nuove Tecnologie </w:t>
      </w:r>
      <w:r w:rsidRPr="006946E8">
        <w:rPr>
          <w:rFonts w:ascii="Helvetica" w:hAnsi="Helvetica"/>
          <w:i/>
          <w:sz w:val="18"/>
        </w:rPr>
        <w:t>di Roma per la progettazione della mostra a bordo</w:t>
      </w:r>
    </w:p>
    <w:p w:rsidR="003224F4" w:rsidRPr="006946E8" w:rsidRDefault="003224F4" w:rsidP="0057578B">
      <w:pPr>
        <w:jc w:val="center"/>
        <w:rPr>
          <w:rFonts w:ascii="Helvetica" w:hAnsi="Helvetica"/>
          <w:i/>
          <w:sz w:val="18"/>
        </w:rPr>
      </w:pPr>
    </w:p>
    <w:p w:rsidR="003224F4" w:rsidRPr="006946E8" w:rsidRDefault="003224F4" w:rsidP="0057578B">
      <w:pPr>
        <w:jc w:val="center"/>
        <w:rPr>
          <w:rFonts w:ascii="Helvetica" w:hAnsi="Helvetica"/>
          <w:i/>
          <w:sz w:val="18"/>
        </w:rPr>
      </w:pPr>
    </w:p>
    <w:sectPr w:rsidR="003224F4" w:rsidRPr="006946E8" w:rsidSect="006946E8">
      <w:pgSz w:w="11900" w:h="16840"/>
      <w:pgMar w:top="1417" w:right="843" w:bottom="709"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compat/>
  <w:rsids>
    <w:rsidRoot w:val="00BC6D12"/>
    <w:rsid w:val="00003FB8"/>
    <w:rsid w:val="00015F27"/>
    <w:rsid w:val="00016656"/>
    <w:rsid w:val="00027435"/>
    <w:rsid w:val="000315C0"/>
    <w:rsid w:val="00032532"/>
    <w:rsid w:val="00035657"/>
    <w:rsid w:val="00035DFE"/>
    <w:rsid w:val="00044418"/>
    <w:rsid w:val="00060703"/>
    <w:rsid w:val="000866DA"/>
    <w:rsid w:val="000911B6"/>
    <w:rsid w:val="000921E9"/>
    <w:rsid w:val="00095ACC"/>
    <w:rsid w:val="00095E16"/>
    <w:rsid w:val="000A0D1A"/>
    <w:rsid w:val="000A40B9"/>
    <w:rsid w:val="000A6051"/>
    <w:rsid w:val="000B1C6F"/>
    <w:rsid w:val="000D159C"/>
    <w:rsid w:val="000E0748"/>
    <w:rsid w:val="001052D0"/>
    <w:rsid w:val="001147B6"/>
    <w:rsid w:val="001209F9"/>
    <w:rsid w:val="00140623"/>
    <w:rsid w:val="001450A1"/>
    <w:rsid w:val="00147334"/>
    <w:rsid w:val="001612D4"/>
    <w:rsid w:val="00172B13"/>
    <w:rsid w:val="00185410"/>
    <w:rsid w:val="00191D79"/>
    <w:rsid w:val="001A5B9C"/>
    <w:rsid w:val="001F55B9"/>
    <w:rsid w:val="00213374"/>
    <w:rsid w:val="002209C0"/>
    <w:rsid w:val="00245E18"/>
    <w:rsid w:val="00255883"/>
    <w:rsid w:val="00287D81"/>
    <w:rsid w:val="002919E5"/>
    <w:rsid w:val="002A0CA0"/>
    <w:rsid w:val="002D00C2"/>
    <w:rsid w:val="002E12E9"/>
    <w:rsid w:val="002E3820"/>
    <w:rsid w:val="002E5E18"/>
    <w:rsid w:val="003025E1"/>
    <w:rsid w:val="003224F4"/>
    <w:rsid w:val="00324B13"/>
    <w:rsid w:val="003355CB"/>
    <w:rsid w:val="0034217D"/>
    <w:rsid w:val="00366652"/>
    <w:rsid w:val="00366BD1"/>
    <w:rsid w:val="00370B35"/>
    <w:rsid w:val="0039295E"/>
    <w:rsid w:val="003935A9"/>
    <w:rsid w:val="003A0E39"/>
    <w:rsid w:val="003B0C5A"/>
    <w:rsid w:val="003B3327"/>
    <w:rsid w:val="003B7910"/>
    <w:rsid w:val="003E1F02"/>
    <w:rsid w:val="00402A89"/>
    <w:rsid w:val="00414EA1"/>
    <w:rsid w:val="0041564E"/>
    <w:rsid w:val="0041567F"/>
    <w:rsid w:val="0041728F"/>
    <w:rsid w:val="0042692E"/>
    <w:rsid w:val="00427B1A"/>
    <w:rsid w:val="0046385B"/>
    <w:rsid w:val="00464C74"/>
    <w:rsid w:val="00471E74"/>
    <w:rsid w:val="004745A6"/>
    <w:rsid w:val="0047706E"/>
    <w:rsid w:val="00483E66"/>
    <w:rsid w:val="004954AD"/>
    <w:rsid w:val="004955F6"/>
    <w:rsid w:val="004963C5"/>
    <w:rsid w:val="0049651C"/>
    <w:rsid w:val="004B08E1"/>
    <w:rsid w:val="004B47CF"/>
    <w:rsid w:val="004C547A"/>
    <w:rsid w:val="004D2493"/>
    <w:rsid w:val="004D76A6"/>
    <w:rsid w:val="004E346F"/>
    <w:rsid w:val="004F080C"/>
    <w:rsid w:val="004F5085"/>
    <w:rsid w:val="00512A16"/>
    <w:rsid w:val="005162C1"/>
    <w:rsid w:val="00517DED"/>
    <w:rsid w:val="005230F6"/>
    <w:rsid w:val="00535C8B"/>
    <w:rsid w:val="00550D56"/>
    <w:rsid w:val="00555DDA"/>
    <w:rsid w:val="005601C9"/>
    <w:rsid w:val="00570BEF"/>
    <w:rsid w:val="0057578B"/>
    <w:rsid w:val="00581C04"/>
    <w:rsid w:val="005B4360"/>
    <w:rsid w:val="005C6B5B"/>
    <w:rsid w:val="005D63C0"/>
    <w:rsid w:val="00606589"/>
    <w:rsid w:val="006079FE"/>
    <w:rsid w:val="00640965"/>
    <w:rsid w:val="00654E9C"/>
    <w:rsid w:val="006613D8"/>
    <w:rsid w:val="0066751E"/>
    <w:rsid w:val="006946E8"/>
    <w:rsid w:val="006C050E"/>
    <w:rsid w:val="006F0370"/>
    <w:rsid w:val="006F040F"/>
    <w:rsid w:val="007048E1"/>
    <w:rsid w:val="007145AA"/>
    <w:rsid w:val="0071769A"/>
    <w:rsid w:val="00726642"/>
    <w:rsid w:val="0073355F"/>
    <w:rsid w:val="00741912"/>
    <w:rsid w:val="007509B0"/>
    <w:rsid w:val="0076713D"/>
    <w:rsid w:val="00774C1C"/>
    <w:rsid w:val="00774C27"/>
    <w:rsid w:val="00781134"/>
    <w:rsid w:val="00792756"/>
    <w:rsid w:val="007A01BF"/>
    <w:rsid w:val="007A41B2"/>
    <w:rsid w:val="007A458D"/>
    <w:rsid w:val="007C6203"/>
    <w:rsid w:val="007D19F5"/>
    <w:rsid w:val="007D4CBF"/>
    <w:rsid w:val="007E675D"/>
    <w:rsid w:val="00801307"/>
    <w:rsid w:val="00815DEC"/>
    <w:rsid w:val="008169AB"/>
    <w:rsid w:val="00826BD9"/>
    <w:rsid w:val="0083005E"/>
    <w:rsid w:val="00834CFE"/>
    <w:rsid w:val="00842458"/>
    <w:rsid w:val="0085012D"/>
    <w:rsid w:val="00853EA9"/>
    <w:rsid w:val="00854698"/>
    <w:rsid w:val="00870980"/>
    <w:rsid w:val="00875A37"/>
    <w:rsid w:val="00880D49"/>
    <w:rsid w:val="008969F0"/>
    <w:rsid w:val="00896E2F"/>
    <w:rsid w:val="008D121F"/>
    <w:rsid w:val="008F3F83"/>
    <w:rsid w:val="009022A4"/>
    <w:rsid w:val="00924AA6"/>
    <w:rsid w:val="00931D52"/>
    <w:rsid w:val="00934217"/>
    <w:rsid w:val="00936FE1"/>
    <w:rsid w:val="009559D2"/>
    <w:rsid w:val="009701BA"/>
    <w:rsid w:val="0097599C"/>
    <w:rsid w:val="009932DB"/>
    <w:rsid w:val="00995EC1"/>
    <w:rsid w:val="00996A1C"/>
    <w:rsid w:val="009A5690"/>
    <w:rsid w:val="009B001B"/>
    <w:rsid w:val="009C24B6"/>
    <w:rsid w:val="009D1ED6"/>
    <w:rsid w:val="009D2A5B"/>
    <w:rsid w:val="009D31A0"/>
    <w:rsid w:val="00A0181D"/>
    <w:rsid w:val="00A136A0"/>
    <w:rsid w:val="00A334E2"/>
    <w:rsid w:val="00A4092D"/>
    <w:rsid w:val="00A56E22"/>
    <w:rsid w:val="00A64D28"/>
    <w:rsid w:val="00A65B81"/>
    <w:rsid w:val="00A741D5"/>
    <w:rsid w:val="00A7763B"/>
    <w:rsid w:val="00AA0258"/>
    <w:rsid w:val="00AA1980"/>
    <w:rsid w:val="00AA6EDF"/>
    <w:rsid w:val="00AC70A4"/>
    <w:rsid w:val="00AD12AC"/>
    <w:rsid w:val="00AD233D"/>
    <w:rsid w:val="00AD60BE"/>
    <w:rsid w:val="00AE199A"/>
    <w:rsid w:val="00AE3BF9"/>
    <w:rsid w:val="00AE3CFE"/>
    <w:rsid w:val="00AF1E25"/>
    <w:rsid w:val="00AF541A"/>
    <w:rsid w:val="00B01546"/>
    <w:rsid w:val="00B10A3F"/>
    <w:rsid w:val="00B22D8F"/>
    <w:rsid w:val="00B2469C"/>
    <w:rsid w:val="00B336B7"/>
    <w:rsid w:val="00B34F41"/>
    <w:rsid w:val="00B429B7"/>
    <w:rsid w:val="00B50737"/>
    <w:rsid w:val="00B63201"/>
    <w:rsid w:val="00B66C59"/>
    <w:rsid w:val="00B741A7"/>
    <w:rsid w:val="00B76943"/>
    <w:rsid w:val="00BB091E"/>
    <w:rsid w:val="00BC6D12"/>
    <w:rsid w:val="00BD4FCB"/>
    <w:rsid w:val="00BE6DCB"/>
    <w:rsid w:val="00BE72CA"/>
    <w:rsid w:val="00C127E1"/>
    <w:rsid w:val="00C15162"/>
    <w:rsid w:val="00C32D2B"/>
    <w:rsid w:val="00C535AD"/>
    <w:rsid w:val="00C64288"/>
    <w:rsid w:val="00C65130"/>
    <w:rsid w:val="00C80D38"/>
    <w:rsid w:val="00CB346F"/>
    <w:rsid w:val="00CB5BBB"/>
    <w:rsid w:val="00CB7D1D"/>
    <w:rsid w:val="00CC7639"/>
    <w:rsid w:val="00CD069B"/>
    <w:rsid w:val="00CF514F"/>
    <w:rsid w:val="00CF6103"/>
    <w:rsid w:val="00D10ADB"/>
    <w:rsid w:val="00D13A98"/>
    <w:rsid w:val="00D226DD"/>
    <w:rsid w:val="00D34ACC"/>
    <w:rsid w:val="00D35D3F"/>
    <w:rsid w:val="00D51563"/>
    <w:rsid w:val="00D700D4"/>
    <w:rsid w:val="00D7314C"/>
    <w:rsid w:val="00D73338"/>
    <w:rsid w:val="00D7692D"/>
    <w:rsid w:val="00D87FC0"/>
    <w:rsid w:val="00DA3CDF"/>
    <w:rsid w:val="00DE141D"/>
    <w:rsid w:val="00DF43FA"/>
    <w:rsid w:val="00E0377F"/>
    <w:rsid w:val="00E06D76"/>
    <w:rsid w:val="00E57CDA"/>
    <w:rsid w:val="00E67BA1"/>
    <w:rsid w:val="00E7715B"/>
    <w:rsid w:val="00E818CA"/>
    <w:rsid w:val="00E9234A"/>
    <w:rsid w:val="00EC07A2"/>
    <w:rsid w:val="00EC17D1"/>
    <w:rsid w:val="00F03F27"/>
    <w:rsid w:val="00F148EC"/>
    <w:rsid w:val="00F1523D"/>
    <w:rsid w:val="00F15FCE"/>
    <w:rsid w:val="00F2479A"/>
    <w:rsid w:val="00F35629"/>
    <w:rsid w:val="00F35713"/>
    <w:rsid w:val="00F60E42"/>
    <w:rsid w:val="00F9443E"/>
    <w:rsid w:val="00FA7623"/>
    <w:rsid w:val="00FB4D6D"/>
    <w:rsid w:val="00FC0A76"/>
    <w:rsid w:val="00FC4745"/>
    <w:rsid w:val="00FD44B4"/>
  </w:rsids>
  <m:mathPr>
    <m:mathFont m:val="Impact"/>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style w:type="paragraph" w:default="1" w:styleId="Normale">
    <w:name w:val="Normal"/>
    <w:qFormat/>
    <w:rsid w:val="00132ADD"/>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basedOn w:val="Caratterepredefinitoparagrafo"/>
    <w:rsid w:val="00BC6D12"/>
    <w:rPr>
      <w:color w:val="0000FF" w:themeColor="hyperlink"/>
      <w:u w:val="single"/>
    </w:rPr>
  </w:style>
  <w:style w:type="paragraph" w:styleId="NormaleWeb">
    <w:name w:val="Normal (Web)"/>
    <w:basedOn w:val="Normale"/>
    <w:rsid w:val="00581C04"/>
    <w:rPr>
      <w:rFonts w:ascii="Times New Roman" w:hAnsi="Times New Roman"/>
    </w:rPr>
  </w:style>
  <w:style w:type="paragraph" w:styleId="Testofumetto">
    <w:name w:val="Balloon Text"/>
    <w:basedOn w:val="Normale"/>
    <w:link w:val="TestofumettoCarattere"/>
    <w:rsid w:val="00CD069B"/>
    <w:rPr>
      <w:rFonts w:ascii="Lucida Grande" w:hAnsi="Lucida Grande"/>
      <w:sz w:val="18"/>
      <w:szCs w:val="18"/>
    </w:rPr>
  </w:style>
  <w:style w:type="character" w:customStyle="1" w:styleId="TestofumettoCarattere">
    <w:name w:val="Testo fumetto Carattere"/>
    <w:basedOn w:val="Caratterepredefinitoparagrafo"/>
    <w:link w:val="Testofumetto"/>
    <w:rsid w:val="00CD069B"/>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44835107">
      <w:bodyDiv w:val="1"/>
      <w:marLeft w:val="0"/>
      <w:marRight w:val="0"/>
      <w:marTop w:val="0"/>
      <w:marBottom w:val="0"/>
      <w:divBdr>
        <w:top w:val="none" w:sz="0" w:space="0" w:color="auto"/>
        <w:left w:val="none" w:sz="0" w:space="0" w:color="auto"/>
        <w:bottom w:val="none" w:sz="0" w:space="0" w:color="auto"/>
        <w:right w:val="none" w:sz="0" w:space="0" w:color="auto"/>
      </w:divBdr>
      <w:divsChild>
        <w:div w:id="463154823">
          <w:marLeft w:val="0"/>
          <w:marRight w:val="0"/>
          <w:marTop w:val="0"/>
          <w:marBottom w:val="0"/>
          <w:divBdr>
            <w:top w:val="none" w:sz="0" w:space="0" w:color="auto"/>
            <w:left w:val="none" w:sz="0" w:space="0" w:color="auto"/>
            <w:bottom w:val="none" w:sz="0" w:space="0" w:color="auto"/>
            <w:right w:val="none" w:sz="0" w:space="0" w:color="auto"/>
          </w:divBdr>
          <w:divsChild>
            <w:div w:id="665405566">
              <w:marLeft w:val="0"/>
              <w:marRight w:val="0"/>
              <w:marTop w:val="0"/>
              <w:marBottom w:val="0"/>
              <w:divBdr>
                <w:top w:val="none" w:sz="0" w:space="0" w:color="auto"/>
                <w:left w:val="none" w:sz="0" w:space="0" w:color="auto"/>
                <w:bottom w:val="none" w:sz="0" w:space="0" w:color="auto"/>
                <w:right w:val="none" w:sz="0" w:space="0" w:color="auto"/>
              </w:divBdr>
              <w:divsChild>
                <w:div w:id="1396855198">
                  <w:marLeft w:val="0"/>
                  <w:marRight w:val="0"/>
                  <w:marTop w:val="0"/>
                  <w:marBottom w:val="0"/>
                  <w:divBdr>
                    <w:top w:val="none" w:sz="0" w:space="0" w:color="auto"/>
                    <w:left w:val="none" w:sz="0" w:space="0" w:color="auto"/>
                    <w:bottom w:val="none" w:sz="0" w:space="0" w:color="auto"/>
                    <w:right w:val="none" w:sz="0" w:space="0" w:color="auto"/>
                  </w:divBdr>
                  <w:divsChild>
                    <w:div w:id="126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0162">
      <w:bodyDiv w:val="1"/>
      <w:marLeft w:val="0"/>
      <w:marRight w:val="0"/>
      <w:marTop w:val="0"/>
      <w:marBottom w:val="0"/>
      <w:divBdr>
        <w:top w:val="none" w:sz="0" w:space="0" w:color="auto"/>
        <w:left w:val="none" w:sz="0" w:space="0" w:color="auto"/>
        <w:bottom w:val="none" w:sz="0" w:space="0" w:color="auto"/>
        <w:right w:val="none" w:sz="0" w:space="0" w:color="auto"/>
      </w:divBdr>
      <w:divsChild>
        <w:div w:id="2079397857">
          <w:marLeft w:val="0"/>
          <w:marRight w:val="0"/>
          <w:marTop w:val="0"/>
          <w:marBottom w:val="0"/>
          <w:divBdr>
            <w:top w:val="none" w:sz="0" w:space="0" w:color="auto"/>
            <w:left w:val="none" w:sz="0" w:space="0" w:color="auto"/>
            <w:bottom w:val="none" w:sz="0" w:space="0" w:color="auto"/>
            <w:right w:val="none" w:sz="0" w:space="0" w:color="auto"/>
          </w:divBdr>
          <w:divsChild>
            <w:div w:id="537551228">
              <w:marLeft w:val="0"/>
              <w:marRight w:val="0"/>
              <w:marTop w:val="0"/>
              <w:marBottom w:val="0"/>
              <w:divBdr>
                <w:top w:val="none" w:sz="0" w:space="0" w:color="auto"/>
                <w:left w:val="none" w:sz="0" w:space="0" w:color="auto"/>
                <w:bottom w:val="none" w:sz="0" w:space="0" w:color="auto"/>
                <w:right w:val="none" w:sz="0" w:space="0" w:color="auto"/>
              </w:divBdr>
              <w:divsChild>
                <w:div w:id="1826630970">
                  <w:marLeft w:val="0"/>
                  <w:marRight w:val="0"/>
                  <w:marTop w:val="0"/>
                  <w:marBottom w:val="0"/>
                  <w:divBdr>
                    <w:top w:val="none" w:sz="0" w:space="0" w:color="auto"/>
                    <w:left w:val="none" w:sz="0" w:space="0" w:color="auto"/>
                    <w:bottom w:val="none" w:sz="0" w:space="0" w:color="auto"/>
                    <w:right w:val="none" w:sz="0" w:space="0" w:color="auto"/>
                  </w:divBdr>
                  <w:divsChild>
                    <w:div w:id="20970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09621">
      <w:bodyDiv w:val="1"/>
      <w:marLeft w:val="0"/>
      <w:marRight w:val="0"/>
      <w:marTop w:val="0"/>
      <w:marBottom w:val="0"/>
      <w:divBdr>
        <w:top w:val="none" w:sz="0" w:space="0" w:color="auto"/>
        <w:left w:val="none" w:sz="0" w:space="0" w:color="auto"/>
        <w:bottom w:val="none" w:sz="0" w:space="0" w:color="auto"/>
        <w:right w:val="none" w:sz="0" w:space="0" w:color="auto"/>
      </w:divBdr>
      <w:divsChild>
        <w:div w:id="1690452787">
          <w:marLeft w:val="0"/>
          <w:marRight w:val="0"/>
          <w:marTop w:val="0"/>
          <w:marBottom w:val="0"/>
          <w:divBdr>
            <w:top w:val="none" w:sz="0" w:space="0" w:color="auto"/>
            <w:left w:val="none" w:sz="0" w:space="0" w:color="auto"/>
            <w:bottom w:val="none" w:sz="0" w:space="0" w:color="auto"/>
            <w:right w:val="none" w:sz="0" w:space="0" w:color="auto"/>
          </w:divBdr>
          <w:divsChild>
            <w:div w:id="2112817742">
              <w:marLeft w:val="0"/>
              <w:marRight w:val="0"/>
              <w:marTop w:val="0"/>
              <w:marBottom w:val="0"/>
              <w:divBdr>
                <w:top w:val="none" w:sz="0" w:space="0" w:color="auto"/>
                <w:left w:val="none" w:sz="0" w:space="0" w:color="auto"/>
                <w:bottom w:val="none" w:sz="0" w:space="0" w:color="auto"/>
                <w:right w:val="none" w:sz="0" w:space="0" w:color="auto"/>
              </w:divBdr>
              <w:divsChild>
                <w:div w:id="1992101802">
                  <w:marLeft w:val="0"/>
                  <w:marRight w:val="0"/>
                  <w:marTop w:val="0"/>
                  <w:marBottom w:val="0"/>
                  <w:divBdr>
                    <w:top w:val="none" w:sz="0" w:space="0" w:color="auto"/>
                    <w:left w:val="none" w:sz="0" w:space="0" w:color="auto"/>
                    <w:bottom w:val="none" w:sz="0" w:space="0" w:color="auto"/>
                    <w:right w:val="none" w:sz="0" w:space="0" w:color="auto"/>
                  </w:divBdr>
                  <w:divsChild>
                    <w:div w:id="215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30706">
      <w:bodyDiv w:val="1"/>
      <w:marLeft w:val="0"/>
      <w:marRight w:val="0"/>
      <w:marTop w:val="0"/>
      <w:marBottom w:val="0"/>
      <w:divBdr>
        <w:top w:val="none" w:sz="0" w:space="0" w:color="auto"/>
        <w:left w:val="none" w:sz="0" w:space="0" w:color="auto"/>
        <w:bottom w:val="none" w:sz="0" w:space="0" w:color="auto"/>
        <w:right w:val="none" w:sz="0" w:space="0" w:color="auto"/>
      </w:divBdr>
      <w:divsChild>
        <w:div w:id="1127773500">
          <w:marLeft w:val="0"/>
          <w:marRight w:val="0"/>
          <w:marTop w:val="0"/>
          <w:marBottom w:val="0"/>
          <w:divBdr>
            <w:top w:val="none" w:sz="0" w:space="0" w:color="auto"/>
            <w:left w:val="none" w:sz="0" w:space="0" w:color="auto"/>
            <w:bottom w:val="none" w:sz="0" w:space="0" w:color="auto"/>
            <w:right w:val="none" w:sz="0" w:space="0" w:color="auto"/>
          </w:divBdr>
          <w:divsChild>
            <w:div w:id="312414384">
              <w:marLeft w:val="0"/>
              <w:marRight w:val="0"/>
              <w:marTop w:val="0"/>
              <w:marBottom w:val="0"/>
              <w:divBdr>
                <w:top w:val="none" w:sz="0" w:space="0" w:color="auto"/>
                <w:left w:val="none" w:sz="0" w:space="0" w:color="auto"/>
                <w:bottom w:val="none" w:sz="0" w:space="0" w:color="auto"/>
                <w:right w:val="none" w:sz="0" w:space="0" w:color="auto"/>
              </w:divBdr>
              <w:divsChild>
                <w:div w:id="2947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1242">
      <w:bodyDiv w:val="1"/>
      <w:marLeft w:val="0"/>
      <w:marRight w:val="0"/>
      <w:marTop w:val="0"/>
      <w:marBottom w:val="0"/>
      <w:divBdr>
        <w:top w:val="none" w:sz="0" w:space="0" w:color="auto"/>
        <w:left w:val="none" w:sz="0" w:space="0" w:color="auto"/>
        <w:bottom w:val="none" w:sz="0" w:space="0" w:color="auto"/>
        <w:right w:val="none" w:sz="0" w:space="0" w:color="auto"/>
      </w:divBdr>
      <w:divsChild>
        <w:div w:id="274334361">
          <w:marLeft w:val="0"/>
          <w:marRight w:val="0"/>
          <w:marTop w:val="0"/>
          <w:marBottom w:val="0"/>
          <w:divBdr>
            <w:top w:val="none" w:sz="0" w:space="0" w:color="auto"/>
            <w:left w:val="none" w:sz="0" w:space="0" w:color="auto"/>
            <w:bottom w:val="none" w:sz="0" w:space="0" w:color="auto"/>
            <w:right w:val="none" w:sz="0" w:space="0" w:color="auto"/>
          </w:divBdr>
          <w:divsChild>
            <w:div w:id="420951561">
              <w:marLeft w:val="0"/>
              <w:marRight w:val="0"/>
              <w:marTop w:val="0"/>
              <w:marBottom w:val="0"/>
              <w:divBdr>
                <w:top w:val="none" w:sz="0" w:space="0" w:color="auto"/>
                <w:left w:val="none" w:sz="0" w:space="0" w:color="auto"/>
                <w:bottom w:val="none" w:sz="0" w:space="0" w:color="auto"/>
                <w:right w:val="none" w:sz="0" w:space="0" w:color="auto"/>
              </w:divBdr>
              <w:divsChild>
                <w:div w:id="56516282">
                  <w:marLeft w:val="0"/>
                  <w:marRight w:val="0"/>
                  <w:marTop w:val="0"/>
                  <w:marBottom w:val="0"/>
                  <w:divBdr>
                    <w:top w:val="none" w:sz="0" w:space="0" w:color="auto"/>
                    <w:left w:val="none" w:sz="0" w:space="0" w:color="auto"/>
                    <w:bottom w:val="none" w:sz="0" w:space="0" w:color="auto"/>
                    <w:right w:val="none" w:sz="0" w:space="0" w:color="auto"/>
                  </w:divBdr>
                  <w:divsChild>
                    <w:div w:id="18352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5191">
      <w:bodyDiv w:val="1"/>
      <w:marLeft w:val="0"/>
      <w:marRight w:val="0"/>
      <w:marTop w:val="0"/>
      <w:marBottom w:val="0"/>
      <w:divBdr>
        <w:top w:val="none" w:sz="0" w:space="0" w:color="auto"/>
        <w:left w:val="none" w:sz="0" w:space="0" w:color="auto"/>
        <w:bottom w:val="none" w:sz="0" w:space="0" w:color="auto"/>
        <w:right w:val="none" w:sz="0" w:space="0" w:color="auto"/>
      </w:divBdr>
      <w:divsChild>
        <w:div w:id="941379347">
          <w:marLeft w:val="0"/>
          <w:marRight w:val="0"/>
          <w:marTop w:val="0"/>
          <w:marBottom w:val="0"/>
          <w:divBdr>
            <w:top w:val="none" w:sz="0" w:space="0" w:color="auto"/>
            <w:left w:val="none" w:sz="0" w:space="0" w:color="auto"/>
            <w:bottom w:val="none" w:sz="0" w:space="0" w:color="auto"/>
            <w:right w:val="none" w:sz="0" w:space="0" w:color="auto"/>
          </w:divBdr>
          <w:divsChild>
            <w:div w:id="1441603731">
              <w:marLeft w:val="0"/>
              <w:marRight w:val="0"/>
              <w:marTop w:val="0"/>
              <w:marBottom w:val="0"/>
              <w:divBdr>
                <w:top w:val="none" w:sz="0" w:space="0" w:color="auto"/>
                <w:left w:val="none" w:sz="0" w:space="0" w:color="auto"/>
                <w:bottom w:val="none" w:sz="0" w:space="0" w:color="auto"/>
                <w:right w:val="none" w:sz="0" w:space="0" w:color="auto"/>
              </w:divBdr>
              <w:divsChild>
                <w:div w:id="4818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4364">
      <w:bodyDiv w:val="1"/>
      <w:marLeft w:val="0"/>
      <w:marRight w:val="0"/>
      <w:marTop w:val="0"/>
      <w:marBottom w:val="0"/>
      <w:divBdr>
        <w:top w:val="none" w:sz="0" w:space="0" w:color="auto"/>
        <w:left w:val="none" w:sz="0" w:space="0" w:color="auto"/>
        <w:bottom w:val="none" w:sz="0" w:space="0" w:color="auto"/>
        <w:right w:val="none" w:sz="0" w:space="0" w:color="auto"/>
      </w:divBdr>
      <w:divsChild>
        <w:div w:id="257445288">
          <w:marLeft w:val="0"/>
          <w:marRight w:val="0"/>
          <w:marTop w:val="0"/>
          <w:marBottom w:val="0"/>
          <w:divBdr>
            <w:top w:val="none" w:sz="0" w:space="0" w:color="auto"/>
            <w:left w:val="none" w:sz="0" w:space="0" w:color="auto"/>
            <w:bottom w:val="none" w:sz="0" w:space="0" w:color="auto"/>
            <w:right w:val="none" w:sz="0" w:space="0" w:color="auto"/>
          </w:divBdr>
          <w:divsChild>
            <w:div w:id="816337342">
              <w:marLeft w:val="0"/>
              <w:marRight w:val="0"/>
              <w:marTop w:val="0"/>
              <w:marBottom w:val="0"/>
              <w:divBdr>
                <w:top w:val="none" w:sz="0" w:space="0" w:color="auto"/>
                <w:left w:val="none" w:sz="0" w:space="0" w:color="auto"/>
                <w:bottom w:val="none" w:sz="0" w:space="0" w:color="auto"/>
                <w:right w:val="none" w:sz="0" w:space="0" w:color="auto"/>
              </w:divBdr>
              <w:divsChild>
                <w:div w:id="6368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7684">
      <w:bodyDiv w:val="1"/>
      <w:marLeft w:val="0"/>
      <w:marRight w:val="0"/>
      <w:marTop w:val="0"/>
      <w:marBottom w:val="0"/>
      <w:divBdr>
        <w:top w:val="none" w:sz="0" w:space="0" w:color="auto"/>
        <w:left w:val="none" w:sz="0" w:space="0" w:color="auto"/>
        <w:bottom w:val="none" w:sz="0" w:space="0" w:color="auto"/>
        <w:right w:val="none" w:sz="0" w:space="0" w:color="auto"/>
      </w:divBdr>
      <w:divsChild>
        <w:div w:id="814684904">
          <w:marLeft w:val="0"/>
          <w:marRight w:val="0"/>
          <w:marTop w:val="0"/>
          <w:marBottom w:val="0"/>
          <w:divBdr>
            <w:top w:val="none" w:sz="0" w:space="0" w:color="auto"/>
            <w:left w:val="none" w:sz="0" w:space="0" w:color="auto"/>
            <w:bottom w:val="none" w:sz="0" w:space="0" w:color="auto"/>
            <w:right w:val="none" w:sz="0" w:space="0" w:color="auto"/>
          </w:divBdr>
          <w:divsChild>
            <w:div w:id="79959002">
              <w:marLeft w:val="0"/>
              <w:marRight w:val="0"/>
              <w:marTop w:val="0"/>
              <w:marBottom w:val="0"/>
              <w:divBdr>
                <w:top w:val="none" w:sz="0" w:space="0" w:color="auto"/>
                <w:left w:val="none" w:sz="0" w:space="0" w:color="auto"/>
                <w:bottom w:val="none" w:sz="0" w:space="0" w:color="auto"/>
                <w:right w:val="none" w:sz="0" w:space="0" w:color="auto"/>
              </w:divBdr>
              <w:divsChild>
                <w:div w:id="1878275533">
                  <w:marLeft w:val="0"/>
                  <w:marRight w:val="0"/>
                  <w:marTop w:val="0"/>
                  <w:marBottom w:val="0"/>
                  <w:divBdr>
                    <w:top w:val="none" w:sz="0" w:space="0" w:color="auto"/>
                    <w:left w:val="none" w:sz="0" w:space="0" w:color="auto"/>
                    <w:bottom w:val="none" w:sz="0" w:space="0" w:color="auto"/>
                    <w:right w:val="none" w:sz="0" w:space="0" w:color="auto"/>
                  </w:divBdr>
                  <w:divsChild>
                    <w:div w:id="12910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09024">
      <w:bodyDiv w:val="1"/>
      <w:marLeft w:val="0"/>
      <w:marRight w:val="0"/>
      <w:marTop w:val="0"/>
      <w:marBottom w:val="0"/>
      <w:divBdr>
        <w:top w:val="none" w:sz="0" w:space="0" w:color="auto"/>
        <w:left w:val="none" w:sz="0" w:space="0" w:color="auto"/>
        <w:bottom w:val="none" w:sz="0" w:space="0" w:color="auto"/>
        <w:right w:val="none" w:sz="0" w:space="0" w:color="auto"/>
      </w:divBdr>
      <w:divsChild>
        <w:div w:id="615255747">
          <w:marLeft w:val="0"/>
          <w:marRight w:val="0"/>
          <w:marTop w:val="0"/>
          <w:marBottom w:val="0"/>
          <w:divBdr>
            <w:top w:val="none" w:sz="0" w:space="0" w:color="auto"/>
            <w:left w:val="none" w:sz="0" w:space="0" w:color="auto"/>
            <w:bottom w:val="none" w:sz="0" w:space="0" w:color="auto"/>
            <w:right w:val="none" w:sz="0" w:space="0" w:color="auto"/>
          </w:divBdr>
          <w:divsChild>
            <w:div w:id="720787343">
              <w:marLeft w:val="0"/>
              <w:marRight w:val="0"/>
              <w:marTop w:val="0"/>
              <w:marBottom w:val="0"/>
              <w:divBdr>
                <w:top w:val="none" w:sz="0" w:space="0" w:color="auto"/>
                <w:left w:val="none" w:sz="0" w:space="0" w:color="auto"/>
                <w:bottom w:val="none" w:sz="0" w:space="0" w:color="auto"/>
                <w:right w:val="none" w:sz="0" w:space="0" w:color="auto"/>
              </w:divBdr>
              <w:divsChild>
                <w:div w:id="1600679478">
                  <w:marLeft w:val="0"/>
                  <w:marRight w:val="0"/>
                  <w:marTop w:val="0"/>
                  <w:marBottom w:val="0"/>
                  <w:divBdr>
                    <w:top w:val="none" w:sz="0" w:space="0" w:color="auto"/>
                    <w:left w:val="none" w:sz="0" w:space="0" w:color="auto"/>
                    <w:bottom w:val="none" w:sz="0" w:space="0" w:color="auto"/>
                    <w:right w:val="none" w:sz="0" w:space="0" w:color="auto"/>
                  </w:divBdr>
                  <w:divsChild>
                    <w:div w:id="5858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541782">
      <w:bodyDiv w:val="1"/>
      <w:marLeft w:val="0"/>
      <w:marRight w:val="0"/>
      <w:marTop w:val="0"/>
      <w:marBottom w:val="0"/>
      <w:divBdr>
        <w:top w:val="none" w:sz="0" w:space="0" w:color="auto"/>
        <w:left w:val="none" w:sz="0" w:space="0" w:color="auto"/>
        <w:bottom w:val="none" w:sz="0" w:space="0" w:color="auto"/>
        <w:right w:val="none" w:sz="0" w:space="0" w:color="auto"/>
      </w:divBdr>
      <w:divsChild>
        <w:div w:id="1519003906">
          <w:marLeft w:val="0"/>
          <w:marRight w:val="0"/>
          <w:marTop w:val="0"/>
          <w:marBottom w:val="0"/>
          <w:divBdr>
            <w:top w:val="none" w:sz="0" w:space="0" w:color="auto"/>
            <w:left w:val="none" w:sz="0" w:space="0" w:color="auto"/>
            <w:bottom w:val="none" w:sz="0" w:space="0" w:color="auto"/>
            <w:right w:val="none" w:sz="0" w:space="0" w:color="auto"/>
          </w:divBdr>
          <w:divsChild>
            <w:div w:id="1031567978">
              <w:marLeft w:val="0"/>
              <w:marRight w:val="0"/>
              <w:marTop w:val="0"/>
              <w:marBottom w:val="0"/>
              <w:divBdr>
                <w:top w:val="none" w:sz="0" w:space="0" w:color="auto"/>
                <w:left w:val="none" w:sz="0" w:space="0" w:color="auto"/>
                <w:bottom w:val="none" w:sz="0" w:space="0" w:color="auto"/>
                <w:right w:val="none" w:sz="0" w:space="0" w:color="auto"/>
              </w:divBdr>
              <w:divsChild>
                <w:div w:id="6733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3365">
      <w:bodyDiv w:val="1"/>
      <w:marLeft w:val="0"/>
      <w:marRight w:val="0"/>
      <w:marTop w:val="0"/>
      <w:marBottom w:val="0"/>
      <w:divBdr>
        <w:top w:val="none" w:sz="0" w:space="0" w:color="auto"/>
        <w:left w:val="none" w:sz="0" w:space="0" w:color="auto"/>
        <w:bottom w:val="none" w:sz="0" w:space="0" w:color="auto"/>
        <w:right w:val="none" w:sz="0" w:space="0" w:color="auto"/>
      </w:divBdr>
      <w:divsChild>
        <w:div w:id="1319069119">
          <w:marLeft w:val="0"/>
          <w:marRight w:val="0"/>
          <w:marTop w:val="0"/>
          <w:marBottom w:val="0"/>
          <w:divBdr>
            <w:top w:val="none" w:sz="0" w:space="0" w:color="auto"/>
            <w:left w:val="none" w:sz="0" w:space="0" w:color="auto"/>
            <w:bottom w:val="none" w:sz="0" w:space="0" w:color="auto"/>
            <w:right w:val="none" w:sz="0" w:space="0" w:color="auto"/>
          </w:divBdr>
          <w:divsChild>
            <w:div w:id="1503887081">
              <w:marLeft w:val="0"/>
              <w:marRight w:val="0"/>
              <w:marTop w:val="0"/>
              <w:marBottom w:val="0"/>
              <w:divBdr>
                <w:top w:val="none" w:sz="0" w:space="0" w:color="auto"/>
                <w:left w:val="none" w:sz="0" w:space="0" w:color="auto"/>
                <w:bottom w:val="none" w:sz="0" w:space="0" w:color="auto"/>
                <w:right w:val="none" w:sz="0" w:space="0" w:color="auto"/>
              </w:divBdr>
              <w:divsChild>
                <w:div w:id="30349246">
                  <w:marLeft w:val="0"/>
                  <w:marRight w:val="0"/>
                  <w:marTop w:val="0"/>
                  <w:marBottom w:val="0"/>
                  <w:divBdr>
                    <w:top w:val="none" w:sz="0" w:space="0" w:color="auto"/>
                    <w:left w:val="none" w:sz="0" w:space="0" w:color="auto"/>
                    <w:bottom w:val="none" w:sz="0" w:space="0" w:color="auto"/>
                    <w:right w:val="none" w:sz="0" w:space="0" w:color="auto"/>
                  </w:divBdr>
                  <w:divsChild>
                    <w:div w:id="17706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43646">
      <w:bodyDiv w:val="1"/>
      <w:marLeft w:val="0"/>
      <w:marRight w:val="0"/>
      <w:marTop w:val="0"/>
      <w:marBottom w:val="0"/>
      <w:divBdr>
        <w:top w:val="none" w:sz="0" w:space="0" w:color="auto"/>
        <w:left w:val="none" w:sz="0" w:space="0" w:color="auto"/>
        <w:bottom w:val="none" w:sz="0" w:space="0" w:color="auto"/>
        <w:right w:val="none" w:sz="0" w:space="0" w:color="auto"/>
      </w:divBdr>
      <w:divsChild>
        <w:div w:id="71663511">
          <w:marLeft w:val="0"/>
          <w:marRight w:val="0"/>
          <w:marTop w:val="0"/>
          <w:marBottom w:val="0"/>
          <w:divBdr>
            <w:top w:val="none" w:sz="0" w:space="0" w:color="auto"/>
            <w:left w:val="none" w:sz="0" w:space="0" w:color="auto"/>
            <w:bottom w:val="none" w:sz="0" w:space="0" w:color="auto"/>
            <w:right w:val="none" w:sz="0" w:space="0" w:color="auto"/>
          </w:divBdr>
          <w:divsChild>
            <w:div w:id="1930235441">
              <w:marLeft w:val="0"/>
              <w:marRight w:val="0"/>
              <w:marTop w:val="0"/>
              <w:marBottom w:val="0"/>
              <w:divBdr>
                <w:top w:val="none" w:sz="0" w:space="0" w:color="auto"/>
                <w:left w:val="none" w:sz="0" w:space="0" w:color="auto"/>
                <w:bottom w:val="none" w:sz="0" w:space="0" w:color="auto"/>
                <w:right w:val="none" w:sz="0" w:space="0" w:color="auto"/>
              </w:divBdr>
              <w:divsChild>
                <w:div w:id="482813607">
                  <w:marLeft w:val="0"/>
                  <w:marRight w:val="0"/>
                  <w:marTop w:val="0"/>
                  <w:marBottom w:val="0"/>
                  <w:divBdr>
                    <w:top w:val="none" w:sz="0" w:space="0" w:color="auto"/>
                    <w:left w:val="none" w:sz="0" w:space="0" w:color="auto"/>
                    <w:bottom w:val="none" w:sz="0" w:space="0" w:color="auto"/>
                    <w:right w:val="none" w:sz="0" w:space="0" w:color="auto"/>
                  </w:divBdr>
                  <w:divsChild>
                    <w:div w:id="18812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trenoverde.legambiente/" TargetMode="External"/><Relationship Id="rId12" Type="http://schemas.openxmlformats.org/officeDocument/2006/relationships/hyperlink" Target="https://twitter.com/TrenoVerde" TargetMode="External"/><Relationship Id="rId13" Type="http://schemas.openxmlformats.org/officeDocument/2006/relationships/hyperlink" Target="http://www.itsvil.it/" TargetMode="External"/><Relationship Id="rId14" Type="http://schemas.openxmlformats.org/officeDocument/2006/relationships/hyperlink" Target="http://www.mycicero.it/" TargetMode="External"/><Relationship Id="rId15" Type="http://schemas.openxmlformats.org/officeDocument/2006/relationships/hyperlink" Target="http://www.centralelatte.sa.i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trenoverde.it" TargetMode="External"/><Relationship Id="rId8" Type="http://schemas.openxmlformats.org/officeDocument/2006/relationships/hyperlink" Target="mailto:trenoverde@legambiente.it" TargetMode="External"/><Relationship Id="rId9" Type="http://schemas.openxmlformats.org/officeDocument/2006/relationships/hyperlink" Target="http://www.trenoverde.it" TargetMode="External"/><Relationship Id="rId10" Type="http://schemas.openxmlformats.org/officeDocument/2006/relationships/hyperlink" Target="http://www.leg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2446</Words>
  <Characters>13945</Characters>
  <Application>Microsoft Word 12.1.0</Application>
  <DocSecurity>0</DocSecurity>
  <Lines>116</Lines>
  <Paragraphs>27</Paragraphs>
  <ScaleCrop>false</ScaleCrop>
  <HeadingPairs>
    <vt:vector size="2" baseType="variant">
      <vt:variant>
        <vt:lpstr>Titolo</vt:lpstr>
      </vt:variant>
      <vt:variant>
        <vt:i4>1</vt:i4>
      </vt:variant>
    </vt:vector>
  </HeadingPairs>
  <TitlesOfParts>
    <vt:vector size="1" baseType="lpstr">
      <vt:lpstr/>
    </vt:vector>
  </TitlesOfParts>
  <Company>Luigi</Company>
  <LinksUpToDate>false</LinksUpToDate>
  <CharactersWithSpaces>17125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 lLL</dc:creator>
  <cp:lastModifiedBy>LL lLL</cp:lastModifiedBy>
  <cp:revision>32</cp:revision>
  <cp:lastPrinted>2016-03-24T10:25:00Z</cp:lastPrinted>
  <dcterms:created xsi:type="dcterms:W3CDTF">2016-03-23T16:55:00Z</dcterms:created>
  <dcterms:modified xsi:type="dcterms:W3CDTF">2016-03-24T11:56:00Z</dcterms:modified>
</cp:coreProperties>
</file>